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551BCD" w:rsidRDefault="00551BCD" w:rsidP="00E16843">
      <w:pPr>
        <w:pStyle w:val="a7"/>
        <w:ind w:left="57" w:right="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51BCD" w:rsidRDefault="00551BCD" w:rsidP="00E16843">
      <w:pPr>
        <w:pStyle w:val="a7"/>
        <w:ind w:left="57"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0106AF9" wp14:editId="50E4A0E8">
            <wp:extent cx="704850" cy="457200"/>
            <wp:effectExtent l="19050" t="0" r="0" b="0"/>
            <wp:docPr id="2" name="Рисунок 2" descr="C:\Users\Нина Владимировна\Desktop\герб-800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Нина Владимировна\Desktop\герб-800x5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BCD" w:rsidRDefault="00551BCD" w:rsidP="00E16843">
      <w:pPr>
        <w:pStyle w:val="a7"/>
        <w:ind w:left="57" w:right="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51BCD" w:rsidRPr="00C868A3" w:rsidRDefault="00551BCD" w:rsidP="00551BC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868A3">
        <w:rPr>
          <w:rFonts w:ascii="Times New Roman" w:hAnsi="Times New Roman"/>
          <w:sz w:val="28"/>
          <w:szCs w:val="28"/>
        </w:rPr>
        <w:t xml:space="preserve">Информационно-методический центр Управления образования </w:t>
      </w:r>
    </w:p>
    <w:p w:rsidR="00551BCD" w:rsidRPr="00C868A3" w:rsidRDefault="00551BCD" w:rsidP="00551BC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868A3">
        <w:rPr>
          <w:rFonts w:ascii="Times New Roman" w:hAnsi="Times New Roman"/>
          <w:sz w:val="28"/>
          <w:szCs w:val="28"/>
        </w:rPr>
        <w:t>Администрации Советско-Гаванского муниципального района</w:t>
      </w:r>
    </w:p>
    <w:p w:rsidR="00551BCD" w:rsidRPr="00C868A3" w:rsidRDefault="00551BCD" w:rsidP="00551BC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868A3">
        <w:rPr>
          <w:rFonts w:ascii="Times New Roman" w:hAnsi="Times New Roman"/>
          <w:sz w:val="28"/>
          <w:szCs w:val="28"/>
        </w:rPr>
        <w:t>Хабаровского края</w:t>
      </w:r>
    </w:p>
    <w:p w:rsidR="00E16843" w:rsidRPr="00D05974" w:rsidRDefault="00E16843" w:rsidP="00E16843">
      <w:pPr>
        <w:pStyle w:val="a7"/>
        <w:spacing w:line="360" w:lineRule="auto"/>
        <w:ind w:left="57" w:right="57"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E16843" w:rsidRDefault="00E16843" w:rsidP="00E16843">
      <w:pPr>
        <w:pStyle w:val="a7"/>
        <w:tabs>
          <w:tab w:val="left" w:pos="1418"/>
        </w:tabs>
        <w:spacing w:line="360" w:lineRule="auto"/>
        <w:ind w:left="57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774" w:rsidRDefault="00375774" w:rsidP="00E16843">
      <w:pPr>
        <w:pStyle w:val="a7"/>
        <w:tabs>
          <w:tab w:val="left" w:pos="1418"/>
        </w:tabs>
        <w:spacing w:line="360" w:lineRule="auto"/>
        <w:ind w:left="57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843" w:rsidRDefault="00551BCD" w:rsidP="00BB68DE">
      <w:pPr>
        <w:pStyle w:val="a7"/>
        <w:ind w:left="57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Всероссийский педагогический конкурс </w:t>
      </w:r>
    </w:p>
    <w:p w:rsidR="00551BCD" w:rsidRDefault="00551BCD" w:rsidP="00BB68DE">
      <w:pPr>
        <w:pStyle w:val="a7"/>
        <w:ind w:left="57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«Мое лучшее мероприятие»</w:t>
      </w:r>
    </w:p>
    <w:p w:rsidR="00551BCD" w:rsidRPr="00E16843" w:rsidRDefault="00551BCD" w:rsidP="00E16843">
      <w:pPr>
        <w:pStyle w:val="a7"/>
        <w:spacing w:line="360" w:lineRule="auto"/>
        <w:ind w:left="57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BCD" w:rsidRDefault="00551BCD" w:rsidP="00BB68D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16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Муниципальная модель ориентации обучающихся </w:t>
      </w:r>
    </w:p>
    <w:p w:rsidR="00551BCD" w:rsidRPr="00E16843" w:rsidRDefault="00551BCD" w:rsidP="00BB68D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16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 педагогическ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ую</w:t>
      </w:r>
      <w:r w:rsidRPr="00E16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професси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ю</w:t>
      </w:r>
    </w:p>
    <w:p w:rsidR="00E16843" w:rsidRPr="00BB68DE" w:rsidRDefault="00551BCD" w:rsidP="00BB68DE">
      <w:pPr>
        <w:pStyle w:val="a7"/>
        <w:ind w:left="57" w:right="57" w:firstLine="709"/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bdr w:val="none" w:sz="0" w:space="0" w:color="auto" w:frame="1"/>
          <w:lang w:eastAsia="ru-RU"/>
        </w:rPr>
      </w:pPr>
      <w:r w:rsidRPr="00BB68DE">
        <w:rPr>
          <w:rFonts w:ascii="Times New Roman" w:hAnsi="Times New Roman" w:cs="Times New Roman"/>
          <w:b/>
          <w:i/>
          <w:color w:val="FF0000"/>
          <w:sz w:val="40"/>
          <w:szCs w:val="40"/>
        </w:rPr>
        <w:t xml:space="preserve"> </w:t>
      </w:r>
      <w:r w:rsidR="00E16843" w:rsidRPr="00BB68DE">
        <w:rPr>
          <w:rFonts w:ascii="Times New Roman" w:hAnsi="Times New Roman" w:cs="Times New Roman"/>
          <w:b/>
          <w:i/>
          <w:color w:val="FF0000"/>
          <w:sz w:val="40"/>
          <w:szCs w:val="40"/>
        </w:rPr>
        <w:t>«</w:t>
      </w:r>
      <w:r w:rsidR="00E16843" w:rsidRPr="00BB68DE"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bdr w:val="none" w:sz="0" w:space="0" w:color="auto" w:frame="1"/>
          <w:lang w:eastAsia="ru-RU"/>
        </w:rPr>
        <w:t xml:space="preserve">Педагогический резерв – </w:t>
      </w:r>
    </w:p>
    <w:p w:rsidR="00E16843" w:rsidRPr="00BB68DE" w:rsidRDefault="00E16843" w:rsidP="00BB68DE">
      <w:pPr>
        <w:pStyle w:val="a7"/>
        <w:ind w:left="57" w:right="57" w:firstLine="709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 w:rsidRPr="00BB68DE"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bdr w:val="none" w:sz="0" w:space="0" w:color="auto" w:frame="1"/>
          <w:lang w:eastAsia="ru-RU"/>
        </w:rPr>
        <w:t>путь в профессию»</w:t>
      </w:r>
    </w:p>
    <w:p w:rsidR="00E16843" w:rsidRDefault="00E16843" w:rsidP="00BB68DE">
      <w:pPr>
        <w:pStyle w:val="a7"/>
        <w:ind w:right="57"/>
        <w:rPr>
          <w:rFonts w:ascii="Times New Roman" w:hAnsi="Times New Roman" w:cs="Times New Roman"/>
          <w:b/>
          <w:sz w:val="28"/>
          <w:szCs w:val="28"/>
        </w:rPr>
      </w:pPr>
    </w:p>
    <w:p w:rsidR="00E16843" w:rsidRDefault="00E16843" w:rsidP="00E16843">
      <w:pPr>
        <w:pStyle w:val="a7"/>
        <w:ind w:left="57" w:right="57"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E16843" w:rsidRDefault="002143A4" w:rsidP="002143A4">
      <w:pPr>
        <w:pStyle w:val="a7"/>
        <w:ind w:left="57" w:right="57" w:firstLine="709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143A4">
        <w:rPr>
          <w:rFonts w:ascii="Times New Roman" w:hAnsi="Times New Roman" w:cs="Times New Roman"/>
          <w:b/>
          <w:i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48598" cy="1697573"/>
            <wp:effectExtent l="0" t="0" r="4445" b="0"/>
            <wp:docPr id="1" name="Рисунок 1" descr="C:\Users\Нина\Desktop\учите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на\Desktop\учител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222" cy="170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843" w:rsidRDefault="00E16843" w:rsidP="00E16843">
      <w:pPr>
        <w:pStyle w:val="a7"/>
        <w:ind w:left="57" w:right="57" w:firstLine="709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E16843" w:rsidRDefault="00E16843" w:rsidP="00E16843">
      <w:pPr>
        <w:pStyle w:val="a7"/>
        <w:ind w:left="57" w:right="57" w:firstLine="709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E16843" w:rsidRDefault="00E16843" w:rsidP="00E16843">
      <w:pPr>
        <w:pStyle w:val="a7"/>
        <w:ind w:left="57" w:right="57" w:firstLine="709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E16843" w:rsidRDefault="00E16843" w:rsidP="00E16843">
      <w:pPr>
        <w:pStyle w:val="a7"/>
        <w:ind w:left="57" w:right="57" w:firstLine="709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E16843" w:rsidRDefault="00E16843" w:rsidP="00E16843">
      <w:pPr>
        <w:pStyle w:val="a7"/>
        <w:ind w:left="57" w:right="57" w:firstLine="709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E16843" w:rsidRPr="002143A4" w:rsidRDefault="00E16843" w:rsidP="00E16843">
      <w:pPr>
        <w:pStyle w:val="a7"/>
        <w:ind w:left="57" w:right="57" w:firstLine="709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143A4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Разработчики модели</w:t>
      </w:r>
      <w:r w:rsidR="002143A4" w:rsidRPr="002143A4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551BCD" w:rsidRDefault="00551BCD" w:rsidP="00E16843">
      <w:pPr>
        <w:pStyle w:val="a7"/>
        <w:ind w:left="57" w:right="57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Венгловская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 w:rsidR="0079185B">
        <w:rPr>
          <w:rFonts w:ascii="Times New Roman" w:hAnsi="Times New Roman" w:cs="Times New Roman"/>
          <w:color w:val="000000"/>
          <w:sz w:val="24"/>
          <w:szCs w:val="24"/>
        </w:rPr>
        <w:t>ветлана Михайловна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551BCD" w:rsidRDefault="00551BCD" w:rsidP="00E16843">
      <w:pPr>
        <w:pStyle w:val="a7"/>
        <w:ind w:left="57" w:right="57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методист ИМЦ Управления образования </w:t>
      </w:r>
    </w:p>
    <w:p w:rsidR="00551BCD" w:rsidRDefault="006E7812" w:rsidP="00E16843">
      <w:pPr>
        <w:pStyle w:val="a7"/>
        <w:ind w:left="57" w:right="57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Разумовская Нина </w:t>
      </w:r>
      <w:r w:rsidR="00E16843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ладимировна</w:t>
      </w:r>
      <w:r w:rsidR="00E1684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E16843" w:rsidRDefault="00E16843" w:rsidP="00E16843">
      <w:pPr>
        <w:pStyle w:val="a7"/>
        <w:ind w:left="57" w:right="57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методист ИМЦ</w:t>
      </w:r>
      <w:r w:rsidR="00551BCD">
        <w:rPr>
          <w:rFonts w:ascii="Times New Roman" w:hAnsi="Times New Roman" w:cs="Times New Roman"/>
          <w:color w:val="000000"/>
          <w:sz w:val="24"/>
          <w:szCs w:val="24"/>
        </w:rPr>
        <w:t xml:space="preserve"> Управления образования</w:t>
      </w:r>
    </w:p>
    <w:p w:rsidR="00BB68DE" w:rsidRDefault="00BB68DE" w:rsidP="00E16843">
      <w:pPr>
        <w:pStyle w:val="a7"/>
        <w:ind w:left="57" w:right="57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5F6E" w:rsidRDefault="00965F6E" w:rsidP="00E16843">
      <w:pPr>
        <w:pStyle w:val="a7"/>
        <w:ind w:left="57" w:right="57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 (42138)41125, 8 9243117280</w:t>
      </w:r>
    </w:p>
    <w:p w:rsidR="00E16843" w:rsidRDefault="000B4D1C" w:rsidP="00E16843">
      <w:pPr>
        <w:pStyle w:val="a7"/>
        <w:ind w:left="57" w:right="57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16843" w:rsidRPr="00D05974" w:rsidRDefault="00E16843" w:rsidP="00E16843">
      <w:pPr>
        <w:pStyle w:val="a7"/>
        <w:ind w:left="57" w:right="57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16843" w:rsidRDefault="00E16843" w:rsidP="00E16843">
      <w:pPr>
        <w:pStyle w:val="a7"/>
        <w:spacing w:line="360" w:lineRule="auto"/>
        <w:ind w:left="57" w:right="57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6843" w:rsidRDefault="00E16843" w:rsidP="00E16843">
      <w:pPr>
        <w:pStyle w:val="a7"/>
        <w:spacing w:line="360" w:lineRule="auto"/>
        <w:ind w:left="57" w:right="57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B68DE" w:rsidRDefault="00E16843" w:rsidP="00375774">
      <w:pPr>
        <w:pStyle w:val="a7"/>
        <w:spacing w:line="360" w:lineRule="auto"/>
        <w:ind w:left="57" w:right="57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5974">
        <w:rPr>
          <w:rFonts w:ascii="Times New Roman" w:hAnsi="Times New Roman" w:cs="Times New Roman"/>
          <w:color w:val="000000"/>
          <w:sz w:val="24"/>
          <w:szCs w:val="24"/>
        </w:rPr>
        <w:t>г. Советская Гавань</w:t>
      </w:r>
      <w:r w:rsidR="00965F6E">
        <w:rPr>
          <w:rFonts w:ascii="Times New Roman" w:hAnsi="Times New Roman" w:cs="Times New Roman"/>
          <w:color w:val="000000"/>
          <w:sz w:val="24"/>
          <w:szCs w:val="24"/>
        </w:rPr>
        <w:t>, 2021г</w:t>
      </w:r>
      <w:r w:rsidR="00BB68D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B68DE" w:rsidRPr="00D05974" w:rsidRDefault="00BB68DE" w:rsidP="00E16843">
      <w:pPr>
        <w:pStyle w:val="a7"/>
        <w:spacing w:line="360" w:lineRule="auto"/>
        <w:ind w:left="57" w:right="57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16843" w:rsidRPr="00104F3E" w:rsidRDefault="00E16843" w:rsidP="00104F3E">
      <w:pPr>
        <w:pStyle w:val="a5"/>
        <w:ind w:left="1069"/>
        <w:jc w:val="center"/>
        <w:rPr>
          <w:rFonts w:ascii="Times New Roman" w:hAnsi="Times New Roman"/>
          <w:b/>
        </w:rPr>
      </w:pPr>
      <w:r w:rsidRPr="002B0BD3">
        <w:rPr>
          <w:rFonts w:ascii="Times New Roman" w:hAnsi="Times New Roman"/>
          <w:b/>
        </w:rPr>
        <w:lastRenderedPageBreak/>
        <w:t>Паспорт проекта</w:t>
      </w:r>
    </w:p>
    <w:tbl>
      <w:tblPr>
        <w:tblStyle w:val="a9"/>
        <w:tblW w:w="10210" w:type="dxa"/>
        <w:tblInd w:w="-576" w:type="dxa"/>
        <w:tblLook w:val="04A0" w:firstRow="1" w:lastRow="0" w:firstColumn="1" w:lastColumn="0" w:noHBand="0" w:noVBand="1"/>
      </w:tblPr>
      <w:tblGrid>
        <w:gridCol w:w="1838"/>
        <w:gridCol w:w="8372"/>
      </w:tblGrid>
      <w:tr w:rsidR="00E16843" w:rsidRPr="002B0BD3" w:rsidTr="005A4BD9">
        <w:tc>
          <w:tcPr>
            <w:tcW w:w="1838" w:type="dxa"/>
          </w:tcPr>
          <w:p w:rsidR="00E16843" w:rsidRPr="002B0BD3" w:rsidRDefault="00E16843" w:rsidP="006A5046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D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372" w:type="dxa"/>
          </w:tcPr>
          <w:p w:rsidR="00E16843" w:rsidRPr="002B0BD3" w:rsidRDefault="00E16843" w:rsidP="00AD451D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D3">
              <w:rPr>
                <w:rFonts w:ascii="Times New Roman" w:hAnsi="Times New Roman" w:cs="Times New Roman"/>
                <w:sz w:val="24"/>
                <w:szCs w:val="24"/>
              </w:rPr>
              <w:t>Муниципальная модель ориентации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43A4">
              <w:rPr>
                <w:rFonts w:ascii="Times New Roman" w:hAnsi="Times New Roman" w:cs="Times New Roman"/>
                <w:sz w:val="24"/>
                <w:szCs w:val="24"/>
              </w:rPr>
              <w:t>на педагогическ</w:t>
            </w:r>
            <w:r w:rsidR="00AD451D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2143A4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</w:t>
            </w:r>
            <w:r w:rsidR="00AD451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143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B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43A4">
              <w:rPr>
                <w:rFonts w:ascii="Times New Roman" w:hAnsi="Times New Roman" w:cs="Times New Roman"/>
                <w:sz w:val="24"/>
                <w:szCs w:val="24"/>
              </w:rPr>
              <w:t>Педагогический резерв – путь в профессию</w:t>
            </w:r>
            <w:r w:rsidRPr="002B0B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65F6E" w:rsidRPr="002B0BD3" w:rsidTr="005A4BD9">
        <w:tc>
          <w:tcPr>
            <w:tcW w:w="1838" w:type="dxa"/>
          </w:tcPr>
          <w:p w:rsidR="00965F6E" w:rsidRPr="002B0BD3" w:rsidRDefault="00965F6E" w:rsidP="00965F6E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8372" w:type="dxa"/>
          </w:tcPr>
          <w:p w:rsidR="0079185B" w:rsidRPr="0079185B" w:rsidRDefault="00965F6E" w:rsidP="0079185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9185B">
              <w:rPr>
                <w:rFonts w:ascii="Times New Roman" w:hAnsi="Times New Roman" w:cs="Times New Roman"/>
                <w:sz w:val="24"/>
                <w:szCs w:val="24"/>
              </w:rPr>
              <w:t>Инициативная разработка проекта</w:t>
            </w:r>
            <w:r w:rsidR="00BB68DE" w:rsidRPr="0079185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</w:t>
            </w:r>
            <w:r w:rsidR="0079185B" w:rsidRPr="0079185B">
              <w:rPr>
                <w:rFonts w:ascii="Times New Roman" w:hAnsi="Times New Roman" w:cs="Times New Roman"/>
                <w:sz w:val="24"/>
                <w:szCs w:val="24"/>
              </w:rPr>
              <w:t>Регионального проекта «</w:t>
            </w:r>
            <w:proofErr w:type="spellStart"/>
            <w:r w:rsidR="0079185B" w:rsidRPr="0079185B">
              <w:rPr>
                <w:rFonts w:ascii="Times New Roman" w:hAnsi="Times New Roman" w:cs="Times New Roman"/>
                <w:sz w:val="24"/>
                <w:szCs w:val="24"/>
              </w:rPr>
              <w:t>Педкластер</w:t>
            </w:r>
            <w:proofErr w:type="spellEnd"/>
            <w:r w:rsidR="0079185B" w:rsidRPr="0079185B">
              <w:rPr>
                <w:rFonts w:ascii="Times New Roman" w:hAnsi="Times New Roman" w:cs="Times New Roman"/>
                <w:sz w:val="24"/>
                <w:szCs w:val="24"/>
              </w:rPr>
              <w:t xml:space="preserve"> 27»</w:t>
            </w:r>
            <w:r w:rsidR="0079185B" w:rsidRPr="0079185B">
              <w:rPr>
                <w:sz w:val="24"/>
                <w:szCs w:val="24"/>
                <w:lang w:eastAsia="zh-CN"/>
              </w:rPr>
              <w:t xml:space="preserve"> </w:t>
            </w:r>
            <w:r w:rsidR="0079185B" w:rsidRPr="0079185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Муниципальная программа повышения качества образования на 2021-2024 годы (приказ от 10.02.2021 № 62 «Об утверждении муниципальной программы повышения качества образования»;</w:t>
            </w:r>
          </w:p>
          <w:p w:rsidR="0079185B" w:rsidRPr="0079185B" w:rsidRDefault="0079185B" w:rsidP="0079185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9185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Муниципальная программа воспитания и социализации обучающихся образовательных организаций Советско-Гаванского муниципального района Хабаровского края „Новое поколение “» (утверждена Приказом Управления образования Администрации Советско-Гаванского муниципального района № 160 от 21.04.2021);</w:t>
            </w:r>
          </w:p>
          <w:p w:rsidR="00965F6E" w:rsidRPr="0079185B" w:rsidRDefault="0079185B" w:rsidP="0079185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9185B">
              <w:rPr>
                <w:rFonts w:ascii="Times New Roman" w:hAnsi="Times New Roman" w:cs="Times New Roman"/>
                <w:sz w:val="24"/>
                <w:szCs w:val="24"/>
              </w:rPr>
              <w:t>Муниципальная модель организации деятельности по самоопределению и профессиональной ориентации обучающихся в образова</w:t>
            </w:r>
            <w:r w:rsidRPr="0079185B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учреждениях Советско-Гаванского муниципального района «Сде</w:t>
            </w:r>
            <w:r w:rsidRPr="0079185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лай свой выбор» (утверждена </w:t>
            </w:r>
            <w:r w:rsidRPr="0079185B">
              <w:rPr>
                <w:rStyle w:val="ab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Приказом Управления образования Администрации Советско-Гаванского муниципального района от 16.10.2017 № 134)  </w:t>
            </w:r>
          </w:p>
        </w:tc>
      </w:tr>
      <w:tr w:rsidR="0079185B" w:rsidRPr="002B0BD3" w:rsidTr="005A4BD9">
        <w:tc>
          <w:tcPr>
            <w:tcW w:w="1838" w:type="dxa"/>
          </w:tcPr>
          <w:p w:rsidR="0079185B" w:rsidRDefault="0079185B" w:rsidP="00965F6E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Разработчики проекта</w:t>
            </w:r>
          </w:p>
        </w:tc>
        <w:tc>
          <w:tcPr>
            <w:tcW w:w="8372" w:type="dxa"/>
          </w:tcPr>
          <w:p w:rsidR="0079185B" w:rsidRDefault="006E7812" w:rsidP="00791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Венгловская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С.М., методист ИМЦ Управления образования</w:t>
            </w:r>
          </w:p>
          <w:p w:rsidR="006E7812" w:rsidRPr="0079185B" w:rsidRDefault="006E7812" w:rsidP="00791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Разумовская Н.В., методист ИМЦ Управления образования</w:t>
            </w:r>
          </w:p>
        </w:tc>
      </w:tr>
      <w:tr w:rsidR="006E7812" w:rsidRPr="002B0BD3" w:rsidTr="005A4BD9">
        <w:tc>
          <w:tcPr>
            <w:tcW w:w="1838" w:type="dxa"/>
          </w:tcPr>
          <w:p w:rsidR="006E7812" w:rsidRPr="006E7812" w:rsidRDefault="006E7812" w:rsidP="00965F6E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2">
              <w:rPr>
                <w:rFonts w:ascii="Times New Roman" w:hAnsi="Times New Roman" w:cs="Times New Roman"/>
                <w:sz w:val="24"/>
                <w:szCs w:val="24"/>
              </w:rPr>
              <w:t>Координатор проекта</w:t>
            </w:r>
          </w:p>
        </w:tc>
        <w:tc>
          <w:tcPr>
            <w:tcW w:w="8372" w:type="dxa"/>
          </w:tcPr>
          <w:p w:rsidR="006E7812" w:rsidRPr="006E7812" w:rsidRDefault="006E7812" w:rsidP="00791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812">
              <w:rPr>
                <w:rFonts w:ascii="Times New Roman" w:hAnsi="Times New Roman" w:cs="Times New Roman"/>
                <w:sz w:val="24"/>
                <w:szCs w:val="24"/>
              </w:rPr>
              <w:t xml:space="preserve">Купчина Е.А., </w:t>
            </w:r>
            <w:r w:rsidRPr="006E781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заместитель начальника Управления образования</w:t>
            </w:r>
          </w:p>
        </w:tc>
      </w:tr>
      <w:tr w:rsidR="00692782" w:rsidRPr="002B0BD3" w:rsidTr="005A4BD9">
        <w:tc>
          <w:tcPr>
            <w:tcW w:w="1838" w:type="dxa"/>
          </w:tcPr>
          <w:p w:rsidR="00692782" w:rsidRPr="006E7812" w:rsidRDefault="00692782" w:rsidP="00965F6E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идея проекта </w:t>
            </w:r>
          </w:p>
        </w:tc>
        <w:tc>
          <w:tcPr>
            <w:tcW w:w="8372" w:type="dxa"/>
          </w:tcPr>
          <w:p w:rsidR="00692782" w:rsidRPr="00692782" w:rsidRDefault="00692782" w:rsidP="00692782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7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92782">
              <w:rPr>
                <w:rFonts w:ascii="Times New Roman" w:hAnsi="Times New Roman" w:cs="Times New Roman"/>
                <w:sz w:val="24"/>
                <w:szCs w:val="24"/>
              </w:rPr>
              <w:t xml:space="preserve">амоопределении школьников в выборе педагогической профессии за счет </w:t>
            </w:r>
            <w:proofErr w:type="spellStart"/>
            <w:r w:rsidRPr="00692782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692782">
              <w:rPr>
                <w:rFonts w:ascii="Times New Roman" w:hAnsi="Times New Roman" w:cs="Times New Roman"/>
                <w:sz w:val="24"/>
                <w:szCs w:val="24"/>
              </w:rPr>
              <w:t xml:space="preserve"> у них профессионально-педагогической направленности, способности личности к осознанному профессиональному выбору, представлении школьником направлений развития собственной профессиональной биографии.</w:t>
            </w:r>
          </w:p>
        </w:tc>
      </w:tr>
      <w:tr w:rsidR="002143A4" w:rsidRPr="002B0BD3" w:rsidTr="005A4BD9">
        <w:tc>
          <w:tcPr>
            <w:tcW w:w="1838" w:type="dxa"/>
          </w:tcPr>
          <w:p w:rsidR="002143A4" w:rsidRPr="002B0BD3" w:rsidRDefault="002143A4" w:rsidP="00214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BD3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8372" w:type="dxa"/>
          </w:tcPr>
          <w:p w:rsidR="002143A4" w:rsidRPr="00692782" w:rsidRDefault="002143A4" w:rsidP="002143A4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692782">
              <w:rPr>
                <w:bCs/>
                <w:iCs/>
                <w:color w:val="000000"/>
                <w:bdr w:val="none" w:sz="0" w:space="0" w:color="auto" w:frame="1"/>
              </w:rPr>
              <w:t>Создание условий для осознанного выбора обучающимися педагогической профессии в соответствии со способностями, склонностями, интересами</w:t>
            </w:r>
          </w:p>
        </w:tc>
      </w:tr>
      <w:tr w:rsidR="002143A4" w:rsidRPr="002B0BD3" w:rsidTr="005A4BD9">
        <w:tc>
          <w:tcPr>
            <w:tcW w:w="1838" w:type="dxa"/>
          </w:tcPr>
          <w:p w:rsidR="002143A4" w:rsidRPr="002B0BD3" w:rsidRDefault="002143A4" w:rsidP="00214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BD3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8372" w:type="dxa"/>
          </w:tcPr>
          <w:p w:rsidR="003064CD" w:rsidRPr="003064CD" w:rsidRDefault="003064CD" w:rsidP="003064CD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 1 этапа</w:t>
            </w: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3064CD" w:rsidRPr="003064CD" w:rsidRDefault="003064CD" w:rsidP="003064CD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престижа педагогической профессии на уровне муниципалитета и на уровне образовательных организаций;</w:t>
            </w:r>
          </w:p>
          <w:p w:rsidR="003064CD" w:rsidRPr="003064CD" w:rsidRDefault="003064CD" w:rsidP="003064CD">
            <w:pPr>
              <w:pStyle w:val="Textbody"/>
              <w:spacing w:after="0"/>
              <w:ind w:left="57" w:right="57"/>
              <w:jc w:val="both"/>
              <w:rPr>
                <w:rFonts w:cs="Times New Roman"/>
                <w:color w:val="000000"/>
              </w:rPr>
            </w:pPr>
            <w:r w:rsidRPr="003064CD">
              <w:rPr>
                <w:rFonts w:cs="Times New Roman"/>
                <w:color w:val="000000"/>
              </w:rPr>
              <w:t>- знакомство детей с педагогическими профессиями, различными ви</w:t>
            </w:r>
            <w:r w:rsidRPr="003064CD">
              <w:rPr>
                <w:rFonts w:cs="Times New Roman"/>
                <w:color w:val="000000"/>
              </w:rPr>
              <w:softHyphen/>
              <w:t>дами деятельности педагога;</w:t>
            </w:r>
          </w:p>
          <w:p w:rsidR="003064CD" w:rsidRPr="003064CD" w:rsidRDefault="003064CD" w:rsidP="003064CD">
            <w:pPr>
              <w:shd w:val="clear" w:color="auto" w:fill="FFFFFF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bookmarkStart w:id="0" w:name="_GoBack"/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формированию у обучающихся мотивационной готовности к реализации профессиональных планов</w:t>
            </w:r>
            <w:bookmarkEnd w:id="0"/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064CD" w:rsidRPr="003064CD" w:rsidRDefault="003064CD" w:rsidP="003064CD">
            <w:pPr>
              <w:shd w:val="clear" w:color="auto" w:fill="FFFFFF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выявление школьников, проявляющих интерес к педагогической профессии.</w:t>
            </w:r>
          </w:p>
          <w:p w:rsidR="003064CD" w:rsidRPr="003064CD" w:rsidRDefault="003064CD" w:rsidP="003064CD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 2 этапа</w:t>
            </w: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3064CD" w:rsidRPr="003064CD" w:rsidRDefault="003064CD" w:rsidP="003064CD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4CD">
              <w:rPr>
                <w:rFonts w:ascii="Times New Roman" w:hAnsi="Times New Roman" w:cs="Times New Roman"/>
                <w:sz w:val="24"/>
                <w:szCs w:val="24"/>
              </w:rPr>
              <w:t>- конструирование образовательных и профессиональных перспектив школьников, направленное на осознание учащимися потенциальной траектории их развития в рамках педагогической профессии;</w:t>
            </w:r>
          </w:p>
          <w:p w:rsidR="003064CD" w:rsidRPr="003064CD" w:rsidRDefault="003064CD" w:rsidP="003064CD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</w:t>
            </w:r>
            <w:r w:rsidRPr="003064CD">
              <w:rPr>
                <w:rFonts w:ascii="Times New Roman" w:hAnsi="Times New Roman" w:cs="Times New Roman"/>
                <w:sz w:val="24"/>
                <w:szCs w:val="24"/>
              </w:rPr>
              <w:t>итие</w:t>
            </w: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обучающихся высоких морально-психологических, деловых и организаторских качеств, социально-значимых</w:t>
            </w:r>
            <w:r w:rsidRPr="003064CD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компетенций</w:t>
            </w: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>, необходимых будущему педагогу;</w:t>
            </w:r>
          </w:p>
          <w:p w:rsidR="003064CD" w:rsidRPr="003064CD" w:rsidRDefault="003064CD" w:rsidP="003064CD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4CD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самостоятельного выбора школьником педагогической профессии как результата его профессионального самоопределения посредством включения учащегося в виды развивающей деятельности, имеющей педагогическую направленность;</w:t>
            </w:r>
          </w:p>
          <w:p w:rsidR="003064CD" w:rsidRPr="003064CD" w:rsidRDefault="003064CD" w:rsidP="003064CD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включение </w:t>
            </w:r>
            <w:r w:rsidRPr="003064C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процессе профессиональных проб в деятельность, максимально приближенную к педагогической;</w:t>
            </w:r>
          </w:p>
          <w:p w:rsidR="002143A4" w:rsidRPr="003064CD" w:rsidRDefault="003064CD" w:rsidP="00104F3E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3064C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удовлетворения образовательных потребностей и развитие способностей обучающихся, ориентированных на продолжение образования в </w:t>
            </w:r>
            <w:proofErr w:type="spellStart"/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>ССУЗах</w:t>
            </w:r>
            <w:proofErr w:type="spellEnd"/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104F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ВУЗах педагогического профиля.</w:t>
            </w:r>
          </w:p>
        </w:tc>
      </w:tr>
      <w:tr w:rsidR="002143A4" w:rsidRPr="002B0BD3" w:rsidTr="005A4BD9">
        <w:tc>
          <w:tcPr>
            <w:tcW w:w="1838" w:type="dxa"/>
          </w:tcPr>
          <w:p w:rsidR="002143A4" w:rsidRPr="001946CD" w:rsidRDefault="002143A4" w:rsidP="00214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6CD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</w:p>
        </w:tc>
        <w:tc>
          <w:tcPr>
            <w:tcW w:w="8372" w:type="dxa"/>
          </w:tcPr>
          <w:p w:rsidR="002143A4" w:rsidRPr="001946CD" w:rsidRDefault="002143A4" w:rsidP="002143A4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D">
              <w:rPr>
                <w:rFonts w:ascii="Times New Roman" w:hAnsi="Times New Roman" w:cs="Times New Roman"/>
                <w:sz w:val="24"/>
                <w:szCs w:val="24"/>
              </w:rPr>
              <w:t xml:space="preserve">2021-2025 </w:t>
            </w:r>
            <w:proofErr w:type="spellStart"/>
            <w:r w:rsidRPr="001946CD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194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43A4" w:rsidRPr="002B0BD3" w:rsidTr="005A4BD9">
        <w:tc>
          <w:tcPr>
            <w:tcW w:w="1838" w:type="dxa"/>
          </w:tcPr>
          <w:p w:rsidR="002143A4" w:rsidRPr="001946CD" w:rsidRDefault="002143A4" w:rsidP="0010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6CD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Исполнители, участники, партнеры </w:t>
            </w:r>
          </w:p>
        </w:tc>
        <w:tc>
          <w:tcPr>
            <w:tcW w:w="8372" w:type="dxa"/>
          </w:tcPr>
          <w:p w:rsidR="002143A4" w:rsidRPr="00B406AD" w:rsidRDefault="002143A4" w:rsidP="002143A4">
            <w:pPr>
              <w:pStyle w:val="a7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6A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Муниципальные образовательные организации</w:t>
            </w:r>
            <w:r w:rsidR="00965F6E" w:rsidRPr="00B406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Советско-Гаванского муниципального района</w:t>
            </w:r>
          </w:p>
          <w:p w:rsidR="00DC220E" w:rsidRPr="00B406AD" w:rsidRDefault="00DC220E" w:rsidP="002143A4">
            <w:pPr>
              <w:pStyle w:val="a7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6AD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Информационно-методический центр Управления образования</w:t>
            </w:r>
          </w:p>
          <w:p w:rsidR="002143A4" w:rsidRPr="00B406AD" w:rsidRDefault="00101E86" w:rsidP="00DC6188">
            <w:pPr>
              <w:pStyle w:val="a7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6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ФГБОУ ВО «ТОГУ», </w:t>
            </w:r>
            <w:r w:rsidR="00DC6188" w:rsidRPr="00B406AD">
              <w:rPr>
                <w:rFonts w:ascii="Times New Roman" w:hAnsi="Times New Roman" w:cs="Times New Roman"/>
                <w:bCs/>
                <w:sz w:val="24"/>
                <w:szCs w:val="24"/>
              </w:rPr>
              <w:t>ФГБОУ ВО «</w:t>
            </w:r>
            <w:proofErr w:type="spellStart"/>
            <w:r w:rsidR="00DC6188" w:rsidRPr="00B406AD">
              <w:rPr>
                <w:rFonts w:ascii="Times New Roman" w:hAnsi="Times New Roman" w:cs="Times New Roman"/>
                <w:bCs/>
                <w:sz w:val="24"/>
                <w:szCs w:val="24"/>
              </w:rPr>
              <w:t>АмГПГУ</w:t>
            </w:r>
            <w:proofErr w:type="spellEnd"/>
            <w:r w:rsidR="00DC6188" w:rsidRPr="00B406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</w:t>
            </w:r>
          </w:p>
          <w:p w:rsidR="003E30B8" w:rsidRPr="00B406AD" w:rsidRDefault="003E30B8" w:rsidP="00DC220E">
            <w:pPr>
              <w:pStyle w:val="a7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6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КГБ ПОУ </w:t>
            </w:r>
            <w:r w:rsidR="00B406AD" w:rsidRPr="00B406AD">
              <w:rPr>
                <w:rFonts w:ascii="Times New Roman" w:hAnsi="Times New Roman" w:cs="Times New Roman"/>
                <w:bCs/>
                <w:sz w:val="24"/>
                <w:szCs w:val="24"/>
              </w:rPr>
              <w:t>СГПТТ, КГБПОУ</w:t>
            </w:r>
            <w:r w:rsidR="00B406AD" w:rsidRPr="00B406AD">
              <w:rPr>
                <w:rFonts w:ascii="Times New Roman" w:hAnsi="Times New Roman" w:cs="Times New Roman"/>
                <w:sz w:val="24"/>
                <w:szCs w:val="24"/>
              </w:rPr>
              <w:t xml:space="preserve"> «Хабаровский педагогический колледж им. Героя Советского-Союза Д.Л. Калараша"</w:t>
            </w:r>
            <w:r w:rsidR="00B406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C6188" w:rsidRPr="00B406AD">
              <w:rPr>
                <w:rFonts w:ascii="Times New Roman" w:hAnsi="Times New Roman" w:cs="Times New Roman"/>
                <w:bCs/>
                <w:sz w:val="24"/>
                <w:szCs w:val="24"/>
              </w:rPr>
              <w:t>МБОУ ЦДТ «Паллада»</w:t>
            </w:r>
          </w:p>
        </w:tc>
      </w:tr>
      <w:tr w:rsidR="00DC6188" w:rsidRPr="002B0BD3" w:rsidTr="005A4BD9">
        <w:tc>
          <w:tcPr>
            <w:tcW w:w="1838" w:type="dxa"/>
          </w:tcPr>
          <w:p w:rsidR="00DC6188" w:rsidRPr="001946CD" w:rsidRDefault="00DC6188" w:rsidP="0010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проекта</w:t>
            </w:r>
          </w:p>
        </w:tc>
        <w:tc>
          <w:tcPr>
            <w:tcW w:w="8372" w:type="dxa"/>
          </w:tcPr>
          <w:p w:rsidR="00DC6188" w:rsidRPr="00B406AD" w:rsidRDefault="00DC6188" w:rsidP="002143A4">
            <w:pPr>
              <w:pStyle w:val="a7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6AD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Практико-ориентированный</w:t>
            </w:r>
          </w:p>
        </w:tc>
      </w:tr>
      <w:tr w:rsidR="00DC6188" w:rsidRPr="002B0BD3" w:rsidTr="005A4BD9">
        <w:tc>
          <w:tcPr>
            <w:tcW w:w="1838" w:type="dxa"/>
          </w:tcPr>
          <w:p w:rsidR="00DC6188" w:rsidRDefault="00DC6188" w:rsidP="0010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реализации</w:t>
            </w:r>
          </w:p>
        </w:tc>
        <w:tc>
          <w:tcPr>
            <w:tcW w:w="8372" w:type="dxa"/>
          </w:tcPr>
          <w:p w:rsidR="00DC6188" w:rsidRPr="00DC6188" w:rsidRDefault="00DC6188" w:rsidP="00B406AD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этап - </w:t>
            </w:r>
            <w:r w:rsidRPr="00DC61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</w:rPr>
              <w:t>«Ориентация на педагогическую профессию».</w:t>
            </w:r>
          </w:p>
          <w:p w:rsidR="00DC6188" w:rsidRDefault="00DC6188" w:rsidP="00BD340B">
            <w:pPr>
              <w:pStyle w:val="a7"/>
              <w:ind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1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</w:rPr>
              <w:t>2 этап</w:t>
            </w:r>
            <w:r w:rsidR="00B406A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</w:rPr>
              <w:t xml:space="preserve"> -</w:t>
            </w:r>
            <w:r w:rsidRPr="00DC61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</w:rPr>
              <w:t xml:space="preserve"> «Погружение в профессиональную деятельность педагогов».</w:t>
            </w:r>
          </w:p>
        </w:tc>
      </w:tr>
      <w:tr w:rsidR="002143A4" w:rsidRPr="002B0BD3" w:rsidTr="005A4BD9">
        <w:tc>
          <w:tcPr>
            <w:tcW w:w="1838" w:type="dxa"/>
          </w:tcPr>
          <w:p w:rsidR="002143A4" w:rsidRPr="002B0BD3" w:rsidRDefault="002143A4" w:rsidP="00214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BD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8372" w:type="dxa"/>
          </w:tcPr>
          <w:p w:rsidR="003064CD" w:rsidRPr="003064CD" w:rsidRDefault="003064CD" w:rsidP="003064CD">
            <w:pPr>
              <w:pStyle w:val="a3"/>
              <w:shd w:val="clear" w:color="auto" w:fill="FFFFFF"/>
              <w:spacing w:before="0" w:beforeAutospacing="0" w:after="0" w:afterAutospacing="0"/>
              <w:ind w:left="57" w:right="57"/>
              <w:jc w:val="both"/>
              <w:textAlignment w:val="baseline"/>
            </w:pPr>
            <w:r w:rsidRPr="003064CD">
              <w:t xml:space="preserve">- Количество образовательных организацией, реализующих в полном объёме Модели учреждений по </w:t>
            </w:r>
            <w:r w:rsidRPr="003064CD">
              <w:rPr>
                <w:color w:val="000000"/>
              </w:rPr>
              <w:t>ориентации обучающихся на педагогическую профессию</w:t>
            </w:r>
            <w:r w:rsidRPr="003064CD">
              <w:t xml:space="preserve"> </w:t>
            </w:r>
            <w:r w:rsidR="00404002">
              <w:t>составляет</w:t>
            </w:r>
            <w:r w:rsidRPr="003064CD">
              <w:t xml:space="preserve"> 100%.</w:t>
            </w:r>
          </w:p>
          <w:p w:rsidR="003064CD" w:rsidRPr="003064CD" w:rsidRDefault="003064CD" w:rsidP="003064CD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>- Доля дополнительных общеобразовательных программ и программ внеурочной деятельности по ориентации обучающихся на педагогическую профессию увеличилась на 10%.</w:t>
            </w:r>
          </w:p>
          <w:p w:rsidR="003064CD" w:rsidRPr="003064CD" w:rsidRDefault="003064CD" w:rsidP="003064CD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>- Доля обучающихся, принимавших участие в мероприятиях муниципального уровня по ориентации обучающихся на педагогическ</w:t>
            </w:r>
            <w:r w:rsidR="00763A3B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професси</w:t>
            </w:r>
            <w:r w:rsidR="00763A3B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>, увеличилась на 4,54%.</w:t>
            </w:r>
          </w:p>
          <w:p w:rsidR="003064CD" w:rsidRPr="00763A3B" w:rsidRDefault="003064CD" w:rsidP="003064CD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Количество учащихся, включённых в профессиональные пробы </w:t>
            </w:r>
            <w:r w:rsidR="00763A3B" w:rsidRPr="00763A3B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профессии «педагог</w:t>
            </w:r>
            <w:r w:rsidR="00763A3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763A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увеличилось на 20 человек. </w:t>
            </w:r>
          </w:p>
          <w:p w:rsidR="003064CD" w:rsidRPr="003064CD" w:rsidRDefault="003064CD" w:rsidP="003064CD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6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Количество педагогов-наставников по ориентации </w:t>
            </w:r>
            <w:r w:rsidRPr="003064CD">
              <w:rPr>
                <w:rFonts w:ascii="Times New Roman" w:hAnsi="Times New Roman" w:cs="Times New Roman"/>
                <w:sz w:val="24"/>
                <w:szCs w:val="24"/>
              </w:rPr>
              <w:t>обучающихся на педагогическую профессию</w:t>
            </w:r>
            <w:r w:rsidRPr="00306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увеличилось на 20 человек.</w:t>
            </w:r>
          </w:p>
          <w:p w:rsidR="002143A4" w:rsidRPr="003064CD" w:rsidRDefault="003064CD" w:rsidP="00763A3B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Доля выпускников, поступивших в педагогические ВУЗы и </w:t>
            </w:r>
            <w:proofErr w:type="spellStart"/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>ССУЗы</w:t>
            </w:r>
            <w:proofErr w:type="spellEnd"/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63A3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 5</w:t>
            </w:r>
            <w:r w:rsidRPr="003064CD">
              <w:rPr>
                <w:rFonts w:ascii="Times New Roman" w:eastAsia="Times New Roman" w:hAnsi="Times New Roman" w:cs="Times New Roman"/>
                <w:sz w:val="24"/>
                <w:szCs w:val="24"/>
              </w:rPr>
              <w:t>%.</w:t>
            </w:r>
          </w:p>
        </w:tc>
      </w:tr>
      <w:tr w:rsidR="001F3D8C" w:rsidRPr="002B0BD3" w:rsidTr="005A4BD9">
        <w:tc>
          <w:tcPr>
            <w:tcW w:w="1838" w:type="dxa"/>
          </w:tcPr>
          <w:p w:rsidR="001F3D8C" w:rsidRDefault="0092652B" w:rsidP="00214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</w:t>
            </w:r>
          </w:p>
        </w:tc>
        <w:tc>
          <w:tcPr>
            <w:tcW w:w="8372" w:type="dxa"/>
          </w:tcPr>
          <w:p w:rsidR="0092652B" w:rsidRPr="00E56106" w:rsidRDefault="0092652B" w:rsidP="001F274F">
            <w:pPr>
              <w:pStyle w:val="a7"/>
              <w:ind w:right="57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5610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Материально-техническое обеспечение</w:t>
            </w:r>
          </w:p>
          <w:p w:rsidR="0092652B" w:rsidRPr="00E56106" w:rsidRDefault="0092652B" w:rsidP="001F274F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оснащение современным оборудованием кабинетов для занятий спортом, внеурочной деятельностью и дополнительным образованием, проведения воспитательных мероприятий по ориентации обучающихся на педагогическую профессию;</w:t>
            </w:r>
          </w:p>
          <w:p w:rsidR="0092652B" w:rsidRPr="00E56106" w:rsidRDefault="0092652B" w:rsidP="001F274F">
            <w:pPr>
              <w:pStyle w:val="a7"/>
              <w:ind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использование материально-технической базы социальных партнёров.</w:t>
            </w:r>
          </w:p>
          <w:p w:rsidR="0092652B" w:rsidRPr="00E56106" w:rsidRDefault="0092652B" w:rsidP="001F274F">
            <w:pPr>
              <w:pStyle w:val="a7"/>
              <w:ind w:right="57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5610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Информационно-методическое</w:t>
            </w:r>
          </w:p>
          <w:p w:rsidR="0092652B" w:rsidRPr="00E56106" w:rsidRDefault="0092652B" w:rsidP="001F274F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наличие литературы по организации ориентации на педагогическую профессию в библиотеках общеобразовательных организаций;</w:t>
            </w:r>
          </w:p>
          <w:p w:rsidR="0092652B" w:rsidRPr="00E56106" w:rsidRDefault="0092652B" w:rsidP="001F274F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освещение работы по реализации проекта на сайтах организаций, Управления образования, Информационно-методического центра;</w:t>
            </w:r>
          </w:p>
          <w:p w:rsidR="0092652B" w:rsidRPr="00E56106" w:rsidRDefault="0092652B" w:rsidP="001F274F">
            <w:pPr>
              <w:ind w:left="57" w:right="5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61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издание информационных буклетов, брошюр, программ, проектов, мероприятий по организации </w:t>
            </w:r>
            <w:proofErr w:type="gramStart"/>
            <w:r w:rsidR="001F27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ориентации</w:t>
            </w:r>
            <w:proofErr w:type="gramEnd"/>
            <w:r w:rsidRPr="00E561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обучающихся на педагогическую профессию;</w:t>
            </w:r>
          </w:p>
          <w:p w:rsidR="0092652B" w:rsidRPr="00E56106" w:rsidRDefault="0092652B" w:rsidP="001F274F">
            <w:pPr>
              <w:ind w:left="57" w:right="5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61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использование информационно-методической базы ХК ИРО, КЦО, </w:t>
            </w:r>
            <w:proofErr w:type="spellStart"/>
            <w:r w:rsidRPr="00E561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ХКЦРТДиЮ</w:t>
            </w:r>
            <w:proofErr w:type="spellEnd"/>
            <w:r w:rsidRPr="00E561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библиотечной системы района.</w:t>
            </w:r>
          </w:p>
          <w:p w:rsidR="0092652B" w:rsidRPr="00E56106" w:rsidRDefault="0092652B" w:rsidP="001F274F">
            <w:pPr>
              <w:pStyle w:val="a7"/>
              <w:ind w:right="57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5610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Организационное обеспечение</w:t>
            </w:r>
          </w:p>
          <w:p w:rsidR="0092652B" w:rsidRPr="00E56106" w:rsidRDefault="0092652B" w:rsidP="001F274F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r w:rsidRPr="00E56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в образовательных организациях моделей ориентации обучающихся на педагогическую профессию;</w:t>
            </w:r>
          </w:p>
          <w:p w:rsidR="0092652B" w:rsidRPr="00E56106" w:rsidRDefault="0092652B" w:rsidP="001F274F">
            <w:pPr>
              <w:pStyle w:val="a7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61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561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наличие ежегодных планов работы по реализации Муниципальной модели.</w:t>
            </w:r>
          </w:p>
          <w:p w:rsidR="0092652B" w:rsidRPr="00E56106" w:rsidRDefault="0092652B" w:rsidP="001F274F">
            <w:pPr>
              <w:pStyle w:val="a7"/>
              <w:ind w:right="57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5610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Кадровое обеспечение</w:t>
            </w:r>
          </w:p>
          <w:p w:rsidR="0092652B" w:rsidRPr="00E56106" w:rsidRDefault="0092652B" w:rsidP="00E56106">
            <w:pPr>
              <w:pStyle w:val="a7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61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наличие в штатных расписаниях учреждений ставок педагогов-психологов, социальных педагогов, педагогов дополнительного образования;</w:t>
            </w:r>
          </w:p>
          <w:p w:rsidR="001F3D8C" w:rsidRPr="00E56106" w:rsidRDefault="0092652B" w:rsidP="00E56106">
            <w:pPr>
              <w:pStyle w:val="a7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61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повышение квалификации заместителей по воспитательной работе и классных руководителей по вопросам профессиональной ориентации обучающихся.</w:t>
            </w:r>
          </w:p>
        </w:tc>
      </w:tr>
      <w:tr w:rsidR="001F274F" w:rsidRPr="002B0BD3" w:rsidTr="005A4BD9">
        <w:tc>
          <w:tcPr>
            <w:tcW w:w="1838" w:type="dxa"/>
          </w:tcPr>
          <w:p w:rsidR="001F274F" w:rsidRDefault="001F274F" w:rsidP="00214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Нормативно-правовое обеспечение</w:t>
            </w:r>
          </w:p>
        </w:tc>
        <w:tc>
          <w:tcPr>
            <w:tcW w:w="8372" w:type="dxa"/>
          </w:tcPr>
          <w:p w:rsidR="001F274F" w:rsidRPr="00375774" w:rsidRDefault="001F274F" w:rsidP="001F2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774">
              <w:rPr>
                <w:rFonts w:ascii="Times New Roman" w:hAnsi="Times New Roman" w:cs="Times New Roman"/>
                <w:sz w:val="24"/>
                <w:szCs w:val="24"/>
              </w:rPr>
              <w:t>Закон «Об образовании в Российской Федерации» от 29 декабря 2012 г. № 273-ФЗ;</w:t>
            </w:r>
          </w:p>
          <w:p w:rsidR="001F274F" w:rsidRPr="00375774" w:rsidRDefault="001F274F" w:rsidP="001F2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774"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 основного общего образования 2010 г. № 1897;</w:t>
            </w:r>
          </w:p>
          <w:p w:rsidR="001F274F" w:rsidRPr="00375774" w:rsidRDefault="00A6702A" w:rsidP="00A6702A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7" w:history="1">
              <w:r w:rsidRPr="00375774">
                <w:rPr>
                  <w:rFonts w:ascii="Times New Roman" w:eastAsiaTheme="minorHAns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Государственная программа "Развитие образования в Хабаровском крае" (утв. постановлением Правительства Хабаровского края от 5 июня 2012 г. N 177</w:t>
              </w:r>
            </w:hyperlink>
          </w:p>
          <w:p w:rsidR="00A6702A" w:rsidRPr="00375774" w:rsidRDefault="00A6702A" w:rsidP="00A6702A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8" w:history="1">
              <w:r w:rsidRPr="00375774">
                <w:rPr>
                  <w:rFonts w:ascii="Times New Roman" w:eastAsiaTheme="minorHAns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 xml:space="preserve">Распоряжение министерства образования и науки края от 10.09.2020 № 887 "Об утверждении региональной методологии (целевой модели) наставничества для организаций, осуществляющих </w:t>
              </w:r>
              <w:r w:rsidR="00375774" w:rsidRPr="00375774">
                <w:rPr>
                  <w:rFonts w:ascii="Times New Roman" w:eastAsiaTheme="minorHAns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образовательную</w:t>
              </w:r>
              <w:r w:rsidRPr="00375774">
                <w:rPr>
                  <w:rFonts w:ascii="Times New Roman" w:eastAsiaTheme="minorHAns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 xml:space="preserve"> деятельность по общеобразовательным, дополнительным общеобразовательным и программам среднего профессионального образования в Хабаровском крае" </w:t>
              </w:r>
            </w:hyperlink>
          </w:p>
          <w:p w:rsidR="00375774" w:rsidRPr="00375774" w:rsidRDefault="00375774" w:rsidP="00A670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" w:history="1">
              <w:r w:rsidRPr="00375774">
                <w:rPr>
                  <w:rFonts w:ascii="Times New Roman" w:hAnsi="Times New Roman" w:cs="Times New Roman"/>
                  <w:sz w:val="24"/>
                  <w:szCs w:val="24"/>
                </w:rPr>
                <w:t>Приказ Управления образования Администрации Советско-Гаванского муниципального района № 160 от 21.04.2021 «Об утверждении Муниципальной программы воспитания и социализации обучающихся образовательных организаций Советско-Гаванского муниципального района Хабаровского края «Новое поколение»»</w:t>
              </w:r>
            </w:hyperlink>
            <w:r w:rsidRPr="003757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2143A4" w:rsidRPr="002B0BD3" w:rsidTr="005A4BD9">
        <w:tc>
          <w:tcPr>
            <w:tcW w:w="1838" w:type="dxa"/>
          </w:tcPr>
          <w:p w:rsidR="002143A4" w:rsidRPr="002B0BD3" w:rsidRDefault="00BD340B" w:rsidP="00214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Информационно-методическое обеспечение</w:t>
            </w:r>
            <w:r w:rsidR="00C6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E9E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C62BD1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с указанием сайта с размещением информацией о проекте)</w:t>
            </w:r>
            <w:r w:rsidR="002143A4" w:rsidRPr="002B0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72" w:type="dxa"/>
          </w:tcPr>
          <w:p w:rsidR="00C62BD1" w:rsidRDefault="00C62BD1" w:rsidP="00BD340B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Сайт информационно-методического центра Управления образования Администрации Советско-Гаванского муниципального района Хабаровского края </w:t>
            </w:r>
            <w:r w:rsidR="00F75E9E">
              <w:rPr>
                <w:rFonts w:ascii="Times New Roman" w:hAnsi="Times New Roman" w:cs="Times New Roman"/>
                <w:sz w:val="24"/>
                <w:szCs w:val="24"/>
              </w:rPr>
              <w:t>страница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Профориентация»</w:t>
            </w:r>
          </w:p>
          <w:p w:rsidR="00C62BD1" w:rsidRDefault="00BD340B" w:rsidP="00F75E9E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BD340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http://imc-svg.ru/index.php/proforientatsiya/model-orientatsii-na-pedagogicheskie-professii</w:t>
              </w:r>
            </w:hyperlink>
          </w:p>
          <w:p w:rsidR="00F75E9E" w:rsidRDefault="00F75E9E" w:rsidP="00F75E9E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мероприятия: </w:t>
            </w:r>
          </w:p>
          <w:p w:rsidR="00BD340B" w:rsidRDefault="00F75E9E" w:rsidP="002143A4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473B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http://imc-svg.ru/index.php/proforientatsiya/meropriyatiya-po-proforientatsii/8-novosti/307-marafon-pedagogicheskikh-professij</w:t>
              </w:r>
            </w:hyperlink>
          </w:p>
          <w:p w:rsidR="00F75E9E" w:rsidRPr="00BD340B" w:rsidRDefault="00F75E9E" w:rsidP="00F75E9E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3A4" w:rsidRPr="002B0BD3" w:rsidTr="005A4BD9">
        <w:tc>
          <w:tcPr>
            <w:tcW w:w="1838" w:type="dxa"/>
          </w:tcPr>
          <w:p w:rsidR="002143A4" w:rsidRPr="002B0BD3" w:rsidRDefault="002143A4" w:rsidP="00214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BD3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372" w:type="dxa"/>
          </w:tcPr>
          <w:p w:rsidR="002143A4" w:rsidRPr="002B0BD3" w:rsidRDefault="002143A4" w:rsidP="002143A4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D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бюджетные средства </w:t>
            </w:r>
          </w:p>
        </w:tc>
      </w:tr>
    </w:tbl>
    <w:p w:rsidR="005A4BD9" w:rsidRDefault="005A4BD9" w:rsidP="003922C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F38D5" w:rsidRDefault="003922CE" w:rsidP="003922C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1946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Муниципальная модель ориентации обучающихся на</w:t>
      </w:r>
    </w:p>
    <w:p w:rsidR="003922CE" w:rsidRPr="001946CD" w:rsidRDefault="003922CE" w:rsidP="003922C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1946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педагогическ</w:t>
      </w:r>
      <w:r w:rsidR="00AD45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ую</w:t>
      </w:r>
      <w:r w:rsidRPr="001946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професси</w:t>
      </w:r>
      <w:r w:rsidR="00AD45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ю</w:t>
      </w:r>
    </w:p>
    <w:p w:rsidR="003922CE" w:rsidRPr="001946CD" w:rsidRDefault="003922CE" w:rsidP="003922C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1946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«Педагогический резерв – путь в профессию»</w:t>
      </w:r>
    </w:p>
    <w:p w:rsidR="003922CE" w:rsidRDefault="003922CE" w:rsidP="00404DB7">
      <w:pPr>
        <w:pStyle w:val="a7"/>
        <w:ind w:left="57" w:right="57" w:firstLine="709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922CE" w:rsidRPr="00E64376" w:rsidRDefault="003922CE" w:rsidP="003922C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E6437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Обоснование актуальности</w:t>
      </w:r>
    </w:p>
    <w:p w:rsidR="00D37075" w:rsidRPr="00FF0E5F" w:rsidRDefault="00D37075" w:rsidP="00FF0E5F">
      <w:pPr>
        <w:pStyle w:val="Standard"/>
        <w:shd w:val="clear" w:color="auto" w:fill="FFFFFF" w:themeFill="background1"/>
        <w:ind w:left="57" w:right="57" w:firstLine="709"/>
        <w:jc w:val="both"/>
        <w:rPr>
          <w:rFonts w:cs="Times New Roman"/>
          <w:sz w:val="28"/>
          <w:szCs w:val="28"/>
          <w:shd w:val="clear" w:color="auto" w:fill="F6F6F6"/>
        </w:rPr>
      </w:pPr>
      <w:r w:rsidRPr="00FF0E5F">
        <w:rPr>
          <w:rFonts w:cs="Times New Roman"/>
          <w:sz w:val="28"/>
          <w:szCs w:val="28"/>
          <w:shd w:val="clear" w:color="auto" w:fill="F6F6F6"/>
        </w:rPr>
        <w:t xml:space="preserve">Профориентация является одним из самых важных и в то же время одним из самых сложных решений в жизни человека. В силу ряда объективных и субъективных причин современная молодежь оказалась недостаточно подготовленной к новым требованиям политической социально-экономической и кадровой ситуации. Серьезному искажению подверглась система представлений о престижности образования, произошла переоценка нравственных ценностей, снизился престиж педагогических специальностей. </w:t>
      </w:r>
    </w:p>
    <w:p w:rsidR="00075A61" w:rsidRPr="00FF0E5F" w:rsidRDefault="00075A61" w:rsidP="00FF0E5F">
      <w:pPr>
        <w:shd w:val="clear" w:color="auto" w:fill="FFFFFF" w:themeFill="background1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5F">
        <w:rPr>
          <w:rFonts w:ascii="Times New Roman" w:hAnsi="Times New Roman" w:cs="Times New Roman"/>
          <w:sz w:val="28"/>
          <w:szCs w:val="28"/>
        </w:rPr>
        <w:t>Анализ исторических этапов развития педагогической профессии показал, что для педагогической профессии были характерны частые смены периодов, когда профессия обладала высоким уровнем привлекательности и востребованности в обществе, и периодов, когда происходило снижение престижности профессионального педагогического труда и падение социального статуса педагогов.</w:t>
      </w:r>
    </w:p>
    <w:p w:rsidR="003922CE" w:rsidRPr="00FF0E5F" w:rsidRDefault="003922CE" w:rsidP="00E64376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76">
        <w:rPr>
          <w:rFonts w:ascii="Times New Roman" w:hAnsi="Times New Roman" w:cs="Times New Roman"/>
          <w:sz w:val="28"/>
          <w:szCs w:val="28"/>
        </w:rPr>
        <w:t>Развитие экономики и социальной сферы, расширение международных связей нашей страны в условиях процесса глобализации определяют переход российской системы образования на новый, более качественный уровень. Совершенствуются</w:t>
      </w:r>
      <w:r w:rsidRPr="00FF0E5F">
        <w:rPr>
          <w:rFonts w:ascii="Times New Roman" w:hAnsi="Times New Roman" w:cs="Times New Roman"/>
          <w:sz w:val="28"/>
          <w:szCs w:val="28"/>
        </w:rPr>
        <w:t xml:space="preserve"> государственные образовательные стандарты, появляются новые подходы к обучению, разрабатываются инновационные педагогические технологии. В структуре внутренней политики государства сфера образования становится одним из приоритетных направлений дальнейшего социально-экономического развития России.</w:t>
      </w:r>
    </w:p>
    <w:p w:rsidR="003922CE" w:rsidRPr="00FF0E5F" w:rsidRDefault="003922CE" w:rsidP="00FF0E5F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5F">
        <w:rPr>
          <w:rFonts w:ascii="Times New Roman" w:hAnsi="Times New Roman" w:cs="Times New Roman"/>
          <w:sz w:val="28"/>
          <w:szCs w:val="28"/>
        </w:rPr>
        <w:t xml:space="preserve">Следствием этих изменений является рост требований, предъявляемых государством и обществом к уровню профессиональной компетентности педагогов и качеству их подготовки. Современный педагог должен самостоятельно и творчески решать сложные педагогические задачи, оперируя значительным объемом образовательной информации. Важной </w:t>
      </w:r>
      <w:r w:rsidR="00E64376" w:rsidRPr="00FF0E5F">
        <w:rPr>
          <w:rFonts w:ascii="Times New Roman" w:hAnsi="Times New Roman" w:cs="Times New Roman"/>
          <w:sz w:val="28"/>
          <w:szCs w:val="28"/>
        </w:rPr>
        <w:t>целью подготовки</w:t>
      </w:r>
      <w:r w:rsidRPr="00FF0E5F">
        <w:rPr>
          <w:rFonts w:ascii="Times New Roman" w:hAnsi="Times New Roman" w:cs="Times New Roman"/>
          <w:sz w:val="28"/>
          <w:szCs w:val="28"/>
        </w:rPr>
        <w:t xml:space="preserve"> компетентного педагога становится развитие его активной жизненной позиции, формирование способности к самосовершенствованию и самореализации в социально значимой профессионально-педагогической деятельности.</w:t>
      </w:r>
    </w:p>
    <w:p w:rsidR="001946CD" w:rsidRPr="00FF0E5F" w:rsidRDefault="001946CD" w:rsidP="00FF0E5F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основных направлениях </w:t>
      </w:r>
      <w:r w:rsidR="00B674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Pr="00FF0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высшего и среднего специального образования в стране особо подчёркнута важность профориентационной работы. В них отмечается, что в целях повышения качества подготовки педагогических кадров необходимо придать особое значение отбору на обучение в вузы</w:t>
      </w:r>
      <w:r w:rsidR="00B6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F0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средние специальные педагогические учреждения наиболее подготовленных юношей и девушек, проявивших склонности к избранной профессии. </w:t>
      </w:r>
    </w:p>
    <w:p w:rsidR="00B84358" w:rsidRPr="00FF0E5F" w:rsidRDefault="00B84358" w:rsidP="00B8435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5F">
        <w:rPr>
          <w:rFonts w:ascii="Times New Roman" w:hAnsi="Times New Roman" w:cs="Times New Roman"/>
          <w:sz w:val="28"/>
          <w:szCs w:val="28"/>
        </w:rPr>
        <w:t>Анализ показывает, что у обучающихся не сформированы личностные мотивы посвятить себя педагогическому делу, многие абитуриенты становятся случайными студентами в педагогическом вузе, потому что слабо представляют деятельность педагога, значительная часть студентов педагогических вузов не планирует связать свою будущую профессиональную деятельность с системой образования.</w:t>
      </w:r>
    </w:p>
    <w:p w:rsidR="001946CD" w:rsidRPr="00FF0E5F" w:rsidRDefault="003474FA" w:rsidP="00FF0E5F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</w:t>
      </w:r>
      <w:r w:rsidR="001946CD" w:rsidRPr="00FF0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перейти на целенаправленную работу по ориентации школьников на педагогическую профессию, необходимо выбрать таких обучающихся, которые не только проявляют интерес, но способны решать сложные учительские задачи в будущем в практике педагогической деятельности.</w:t>
      </w:r>
    </w:p>
    <w:p w:rsidR="004360F2" w:rsidRPr="00FF0E5F" w:rsidRDefault="004360F2" w:rsidP="00FF0E5F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5F">
        <w:rPr>
          <w:rFonts w:ascii="Times New Roman" w:hAnsi="Times New Roman" w:cs="Times New Roman"/>
          <w:sz w:val="28"/>
          <w:szCs w:val="28"/>
        </w:rPr>
        <w:t xml:space="preserve">Проблема ориентации на педагогические профессии в Советско-Гаванском </w:t>
      </w:r>
      <w:r w:rsidR="00B84358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FF0E5F">
        <w:rPr>
          <w:rFonts w:ascii="Times New Roman" w:hAnsi="Times New Roman" w:cs="Times New Roman"/>
          <w:sz w:val="28"/>
          <w:szCs w:val="28"/>
        </w:rPr>
        <w:t xml:space="preserve">районе очень </w:t>
      </w:r>
      <w:r w:rsidRPr="00FF0E5F">
        <w:rPr>
          <w:rFonts w:ascii="Times New Roman" w:hAnsi="Times New Roman" w:cs="Times New Roman"/>
          <w:b/>
          <w:sz w:val="28"/>
          <w:szCs w:val="28"/>
        </w:rPr>
        <w:t xml:space="preserve">актуальна. </w:t>
      </w:r>
      <w:r w:rsidRPr="00FF0E5F">
        <w:rPr>
          <w:rFonts w:ascii="Times New Roman" w:hAnsi="Times New Roman" w:cs="Times New Roman"/>
          <w:sz w:val="28"/>
          <w:szCs w:val="28"/>
        </w:rPr>
        <w:t>Происходит старение педагогических кадров, в школах района учителя работают с большой перегрузкой, т.к. не хватает педагогов. Вместе с тем только 3% выпускников выбирают педагогические специальности, из них лишь 1-2% студентов, получив педагогическую специальность, возвращаются работать в район.</w:t>
      </w:r>
    </w:p>
    <w:p w:rsidR="00FF0E5F" w:rsidRPr="00FF0E5F" w:rsidRDefault="00FF0E5F" w:rsidP="00FF0E5F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5F">
        <w:rPr>
          <w:rFonts w:ascii="Times New Roman" w:hAnsi="Times New Roman" w:cs="Times New Roman"/>
          <w:sz w:val="28"/>
          <w:szCs w:val="28"/>
        </w:rPr>
        <w:t>Анализ актуального состояния системы профессиональной ориентации школьников показывает, что для данного процесса характерны изолированность его этапов, эпизодичность, рассогласование целей ориентации между субъектами образовательного пространства. Традиционные подходы к организации профориентации школьников не учитывают особенностей профессионально-педагогической деятельности, не соответствуют потребностям системы непрерывного педагогического образования.</w:t>
      </w:r>
    </w:p>
    <w:p w:rsidR="00AB4245" w:rsidRPr="00FF0E5F" w:rsidRDefault="003474FA" w:rsidP="00FF0E5F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этого, в</w:t>
      </w:r>
      <w:r w:rsidR="00AB4245" w:rsidRPr="00FF0E5F">
        <w:rPr>
          <w:rFonts w:ascii="Times New Roman" w:hAnsi="Times New Roman" w:cs="Times New Roman"/>
          <w:sz w:val="28"/>
          <w:szCs w:val="28"/>
        </w:rPr>
        <w:t xml:space="preserve"> современных условиях снижения престижности педагогической профессии эффективность применения традиционных методов профориентации снижается, и возникает необходимость поиска новых научных подходов к профориентации, основанных на принципе развития личности в процессе погружения в виды деятельности, имеющей педагогическую направленность.</w:t>
      </w:r>
    </w:p>
    <w:p w:rsidR="00F320D9" w:rsidRDefault="003474FA" w:rsidP="003474FA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5F">
        <w:rPr>
          <w:rFonts w:ascii="Times New Roman" w:hAnsi="Times New Roman" w:cs="Times New Roman"/>
          <w:sz w:val="28"/>
          <w:szCs w:val="28"/>
        </w:rPr>
        <w:t xml:space="preserve">Поэтому в целях обеспечения сознанного выбора обучающимися будущей профессии и объединения усилий педагогического сообщества района по ориентации обучающихся на профессию «педагог» творческой группой разработана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FF0E5F">
        <w:rPr>
          <w:rFonts w:ascii="Times New Roman" w:hAnsi="Times New Roman" w:cs="Times New Roman"/>
          <w:sz w:val="28"/>
          <w:szCs w:val="28"/>
        </w:rPr>
        <w:t xml:space="preserve">модель ориентации обучающихся на педагогическую профессию. </w:t>
      </w:r>
    </w:p>
    <w:p w:rsidR="003474FA" w:rsidRPr="00FF0E5F" w:rsidRDefault="003474FA" w:rsidP="00F320D9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всех образовательных организациях района разработаны модели организации этой работы на уровне учреждения.</w:t>
      </w:r>
      <w:r w:rsidR="00F320D9">
        <w:rPr>
          <w:rFonts w:ascii="Times New Roman" w:hAnsi="Times New Roman" w:cs="Times New Roman"/>
          <w:sz w:val="28"/>
          <w:szCs w:val="28"/>
        </w:rPr>
        <w:t xml:space="preserve"> </w:t>
      </w:r>
      <w:r w:rsidRPr="00FF0E5F">
        <w:rPr>
          <w:rFonts w:ascii="Times New Roman" w:hAnsi="Times New Roman" w:cs="Times New Roman"/>
          <w:sz w:val="28"/>
          <w:szCs w:val="28"/>
        </w:rPr>
        <w:t>Создание муниципальной модели ориентации на педагогические профессии вызвана необходимостью разработки единых подходов к реализации профориентационной работы в образовательных организациях района.</w:t>
      </w:r>
    </w:p>
    <w:p w:rsidR="00F320D9" w:rsidRPr="00B25F5A" w:rsidRDefault="00F320D9" w:rsidP="00F320D9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F5A">
        <w:rPr>
          <w:rFonts w:ascii="Times New Roman" w:hAnsi="Times New Roman" w:cs="Times New Roman"/>
          <w:sz w:val="28"/>
          <w:szCs w:val="28"/>
        </w:rPr>
        <w:t>Муниципальная модель, разработанная методистами ИМЦ, состоит из двух этапов:</w:t>
      </w:r>
    </w:p>
    <w:p w:rsidR="00F320D9" w:rsidRPr="00B25F5A" w:rsidRDefault="00F320D9" w:rsidP="00F320D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B25F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1 этап «Ориентация на педагогическ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ую</w:t>
      </w:r>
      <w:r w:rsidRPr="00B25F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професси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ю</w:t>
      </w:r>
      <w:r w:rsidRPr="00B25F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F320D9" w:rsidRPr="00B25F5A" w:rsidRDefault="00F320D9" w:rsidP="00F320D9">
      <w:pPr>
        <w:shd w:val="clear" w:color="auto" w:fill="FFFFFF"/>
        <w:spacing w:after="0" w:line="240" w:lineRule="auto"/>
        <w:ind w:right="-143"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B25F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2 этап «Погружение в профессиональную деятельность педагогов»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4360F2" w:rsidRPr="00F320D9" w:rsidRDefault="004360F2" w:rsidP="00F53858">
      <w:pPr>
        <w:pStyle w:val="a5"/>
        <w:ind w:left="57" w:right="57" w:firstLine="709"/>
        <w:jc w:val="center"/>
        <w:rPr>
          <w:rFonts w:ascii="Times New Roman" w:hAnsi="Times New Roman"/>
          <w:b/>
          <w:sz w:val="28"/>
          <w:szCs w:val="28"/>
        </w:rPr>
      </w:pPr>
      <w:r w:rsidRPr="00F320D9">
        <w:rPr>
          <w:rFonts w:ascii="Times New Roman" w:hAnsi="Times New Roman"/>
          <w:b/>
          <w:sz w:val="28"/>
          <w:szCs w:val="28"/>
        </w:rPr>
        <w:t>Цели и задачи</w:t>
      </w:r>
    </w:p>
    <w:p w:rsidR="00F320D9" w:rsidRDefault="00F320D9" w:rsidP="00F53858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E5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любой профориентационной работы, как и ориентация на педагогическую профессию, является формирование мотивационной готовности выбора профессии школьниками.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эти определена общая цель </w:t>
      </w:r>
      <w:r w:rsidR="008D1E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каждого этапа. </w:t>
      </w:r>
    </w:p>
    <w:p w:rsidR="001946CD" w:rsidRPr="00F320D9" w:rsidRDefault="001946CD" w:rsidP="00F53858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F320D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Цель</w:t>
      </w:r>
      <w:r w:rsidR="00F320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Муниципальной программы ориентации обучающихся на педагогическую профессию</w:t>
      </w:r>
      <w:r w:rsidRPr="00F320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  <w:r w:rsidR="00F320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Pr="00F320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оздание условий для осознанного выбора обучающимися педагогической профессии в соответствии со способностями, склонностями, интересами.</w:t>
      </w:r>
    </w:p>
    <w:p w:rsidR="004360F2" w:rsidRDefault="004360F2" w:rsidP="00F53858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812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="00AB42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 этапа</w:t>
      </w:r>
      <w:r w:rsidRPr="004D381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C6346" w:rsidRPr="008D1E39" w:rsidRDefault="008D1E39" w:rsidP="00F5385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1E3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C6346" w:rsidRPr="008D1E39">
        <w:rPr>
          <w:rFonts w:ascii="Times New Roman" w:hAnsi="Times New Roman" w:cs="Times New Roman"/>
          <w:color w:val="000000"/>
          <w:sz w:val="28"/>
          <w:szCs w:val="28"/>
        </w:rPr>
        <w:t>повышение престижа педагогической профессии</w:t>
      </w:r>
      <w:r w:rsidRPr="008D1E39">
        <w:rPr>
          <w:rFonts w:ascii="Times New Roman" w:hAnsi="Times New Roman" w:cs="Times New Roman"/>
          <w:color w:val="000000"/>
          <w:sz w:val="28"/>
          <w:szCs w:val="28"/>
        </w:rPr>
        <w:t xml:space="preserve"> на уровне муниципалитета и на уровне образовательн</w:t>
      </w:r>
      <w:r w:rsidR="00BF0C8D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8D1E39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</w:t>
      </w:r>
      <w:r w:rsidR="00BF0C8D">
        <w:rPr>
          <w:rFonts w:ascii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C6346" w:rsidRPr="008D1E39" w:rsidRDefault="008D1E39" w:rsidP="00F53858">
      <w:pPr>
        <w:pStyle w:val="Textbody"/>
        <w:spacing w:after="0"/>
        <w:ind w:left="57" w:right="57" w:firstLine="709"/>
        <w:jc w:val="both"/>
        <w:rPr>
          <w:rFonts w:cs="Times New Roman"/>
          <w:color w:val="000000"/>
          <w:sz w:val="28"/>
          <w:szCs w:val="28"/>
        </w:rPr>
      </w:pPr>
      <w:r w:rsidRPr="008D1E39">
        <w:rPr>
          <w:rFonts w:cs="Times New Roman"/>
          <w:color w:val="000000"/>
          <w:sz w:val="28"/>
          <w:szCs w:val="28"/>
        </w:rPr>
        <w:t xml:space="preserve">- </w:t>
      </w:r>
      <w:r w:rsidR="00CC6346" w:rsidRPr="008D1E39">
        <w:rPr>
          <w:rFonts w:cs="Times New Roman"/>
          <w:color w:val="000000"/>
          <w:sz w:val="28"/>
          <w:szCs w:val="28"/>
        </w:rPr>
        <w:t>знакомство детей с педагогическими профессиями, различными ви</w:t>
      </w:r>
      <w:r w:rsidR="00CC6346" w:rsidRPr="008D1E39">
        <w:rPr>
          <w:rFonts w:cs="Times New Roman"/>
          <w:color w:val="000000"/>
          <w:sz w:val="28"/>
          <w:szCs w:val="28"/>
        </w:rPr>
        <w:softHyphen/>
        <w:t>дами деятельности педагога;</w:t>
      </w:r>
    </w:p>
    <w:p w:rsidR="00BF0C8D" w:rsidRPr="00FF0E5F" w:rsidRDefault="00BF0C8D" w:rsidP="00F53858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E5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ация </w:t>
      </w:r>
      <w:r w:rsidRPr="00FF0E5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целенаправленн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FF0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F0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формированию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FF0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мотивационной готовности к реализации профессиональных планов;</w:t>
      </w:r>
    </w:p>
    <w:p w:rsidR="00F320D9" w:rsidRPr="008D1E39" w:rsidRDefault="00F320D9" w:rsidP="00F53858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E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</w:t>
      </w:r>
      <w:r w:rsidR="008D1E39" w:rsidRPr="008D1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Pr="008D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школьников, проявляющих интерес к педагогической профессии</w:t>
      </w:r>
      <w:r w:rsidR="008D1E39" w:rsidRPr="008D1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6346" w:rsidRDefault="00AB4245" w:rsidP="00F53858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812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 этапа</w:t>
      </w:r>
      <w:r w:rsidRPr="004D3812">
        <w:rPr>
          <w:rFonts w:ascii="Times New Roman" w:eastAsia="Times New Roman" w:hAnsi="Times New Roman" w:cs="Times New Roman"/>
          <w:sz w:val="28"/>
          <w:szCs w:val="28"/>
        </w:rPr>
        <w:t>:</w:t>
      </w:r>
      <w:r w:rsidR="00CC6346" w:rsidRPr="00CC63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C8D" w:rsidRPr="00BF0C8D" w:rsidRDefault="00BF0C8D" w:rsidP="00F5385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8D">
        <w:rPr>
          <w:rFonts w:ascii="Times New Roman" w:hAnsi="Times New Roman" w:cs="Times New Roman"/>
          <w:sz w:val="28"/>
          <w:szCs w:val="28"/>
        </w:rPr>
        <w:t>- конструирование образовательных и профессиональных перспектив школьников, направленное на осознание учащимися потенциальной траектории их развития в рамках педагогической профессии или в других профессиях группы «человек-человек»;</w:t>
      </w:r>
    </w:p>
    <w:p w:rsidR="00CC6346" w:rsidRPr="00BF0C8D" w:rsidRDefault="00CC6346" w:rsidP="00F53858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C8D">
        <w:rPr>
          <w:rFonts w:ascii="Times New Roman" w:eastAsia="Times New Roman" w:hAnsi="Times New Roman" w:cs="Times New Roman"/>
          <w:sz w:val="28"/>
          <w:szCs w:val="28"/>
        </w:rPr>
        <w:t>- разв</w:t>
      </w:r>
      <w:r w:rsidRPr="00BF0C8D">
        <w:rPr>
          <w:rFonts w:ascii="Times New Roman" w:hAnsi="Times New Roman" w:cs="Times New Roman"/>
          <w:sz w:val="28"/>
          <w:szCs w:val="28"/>
        </w:rPr>
        <w:t>и</w:t>
      </w:r>
      <w:r w:rsidR="008D1E39" w:rsidRPr="00BF0C8D">
        <w:rPr>
          <w:rFonts w:ascii="Times New Roman" w:hAnsi="Times New Roman" w:cs="Times New Roman"/>
          <w:sz w:val="28"/>
          <w:szCs w:val="28"/>
        </w:rPr>
        <w:t>тие</w:t>
      </w:r>
      <w:r w:rsidRPr="00BF0C8D">
        <w:rPr>
          <w:rFonts w:ascii="Times New Roman" w:eastAsia="Times New Roman" w:hAnsi="Times New Roman" w:cs="Times New Roman"/>
          <w:sz w:val="28"/>
          <w:szCs w:val="28"/>
        </w:rPr>
        <w:t xml:space="preserve"> у обучающихся высоки</w:t>
      </w:r>
      <w:r w:rsidR="00BF0C8D" w:rsidRPr="00BF0C8D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BF0C8D">
        <w:rPr>
          <w:rFonts w:ascii="Times New Roman" w:eastAsia="Times New Roman" w:hAnsi="Times New Roman" w:cs="Times New Roman"/>
          <w:sz w:val="28"/>
          <w:szCs w:val="28"/>
        </w:rPr>
        <w:t xml:space="preserve"> морально-психологически</w:t>
      </w:r>
      <w:r w:rsidR="00BF0C8D" w:rsidRPr="00BF0C8D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BF0C8D">
        <w:rPr>
          <w:rFonts w:ascii="Times New Roman" w:eastAsia="Times New Roman" w:hAnsi="Times New Roman" w:cs="Times New Roman"/>
          <w:sz w:val="28"/>
          <w:szCs w:val="28"/>
        </w:rPr>
        <w:t>, деловы</w:t>
      </w:r>
      <w:r w:rsidR="00BF0C8D" w:rsidRPr="00BF0C8D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BF0C8D">
        <w:rPr>
          <w:rFonts w:ascii="Times New Roman" w:eastAsia="Times New Roman" w:hAnsi="Times New Roman" w:cs="Times New Roman"/>
          <w:sz w:val="28"/>
          <w:szCs w:val="28"/>
        </w:rPr>
        <w:t xml:space="preserve"> и организаторски</w:t>
      </w:r>
      <w:r w:rsidR="00BF0C8D" w:rsidRPr="00BF0C8D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BF0C8D">
        <w:rPr>
          <w:rFonts w:ascii="Times New Roman" w:eastAsia="Times New Roman" w:hAnsi="Times New Roman" w:cs="Times New Roman"/>
          <w:sz w:val="28"/>
          <w:szCs w:val="28"/>
        </w:rPr>
        <w:t xml:space="preserve"> качеств, социально-значимы</w:t>
      </w:r>
      <w:r w:rsidR="00BF0C8D" w:rsidRPr="00BF0C8D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BF0C8D">
        <w:rPr>
          <w:rFonts w:ascii="Times New Roman" w:hAnsi="Times New Roman" w:cs="Times New Roman"/>
          <w:sz w:val="28"/>
          <w:szCs w:val="28"/>
        </w:rPr>
        <w:t xml:space="preserve"> компетенци</w:t>
      </w:r>
      <w:r w:rsidR="00BF0C8D" w:rsidRPr="00BF0C8D">
        <w:rPr>
          <w:rFonts w:ascii="Times New Roman" w:hAnsi="Times New Roman" w:cs="Times New Roman"/>
          <w:sz w:val="28"/>
          <w:szCs w:val="28"/>
        </w:rPr>
        <w:t>й</w:t>
      </w:r>
      <w:r w:rsidRPr="00BF0C8D">
        <w:rPr>
          <w:rFonts w:ascii="Times New Roman" w:eastAsia="Times New Roman" w:hAnsi="Times New Roman" w:cs="Times New Roman"/>
          <w:sz w:val="28"/>
          <w:szCs w:val="28"/>
        </w:rPr>
        <w:t>, необходимы</w:t>
      </w:r>
      <w:r w:rsidR="00BF0C8D" w:rsidRPr="00BF0C8D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BF0C8D">
        <w:rPr>
          <w:rFonts w:ascii="Times New Roman" w:eastAsia="Times New Roman" w:hAnsi="Times New Roman" w:cs="Times New Roman"/>
          <w:sz w:val="28"/>
          <w:szCs w:val="28"/>
        </w:rPr>
        <w:t xml:space="preserve"> будущему педагогу;</w:t>
      </w:r>
    </w:p>
    <w:p w:rsidR="00BF0C8D" w:rsidRPr="00BF0C8D" w:rsidRDefault="00BF0C8D" w:rsidP="00F5385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8D">
        <w:rPr>
          <w:rFonts w:ascii="Times New Roman" w:hAnsi="Times New Roman" w:cs="Times New Roman"/>
          <w:sz w:val="28"/>
          <w:szCs w:val="28"/>
        </w:rPr>
        <w:t>- создание условий для самостоятельного выбора школьником педагогической профессии как результата его профессионального самоопределения посредством включения учащегося в виды развивающей деятельности, имеющей педагогическую направленность;</w:t>
      </w:r>
    </w:p>
    <w:p w:rsidR="00BF0C8D" w:rsidRPr="00BF0C8D" w:rsidRDefault="00BF0C8D" w:rsidP="00F53858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C8D">
        <w:rPr>
          <w:rFonts w:ascii="Times New Roman" w:eastAsia="Times New Roman" w:hAnsi="Times New Roman" w:cs="Times New Roman"/>
          <w:sz w:val="28"/>
          <w:szCs w:val="28"/>
        </w:rPr>
        <w:t xml:space="preserve">- включение </w:t>
      </w:r>
      <w:r w:rsidRPr="00BF0C8D">
        <w:rPr>
          <w:rFonts w:ascii="Times New Roman" w:hAnsi="Times New Roman" w:cs="Times New Roman"/>
          <w:sz w:val="28"/>
          <w:szCs w:val="28"/>
        </w:rPr>
        <w:t>обучающихся</w:t>
      </w:r>
      <w:r w:rsidRPr="00BF0C8D">
        <w:rPr>
          <w:rFonts w:ascii="Times New Roman" w:eastAsia="Times New Roman" w:hAnsi="Times New Roman" w:cs="Times New Roman"/>
          <w:sz w:val="28"/>
          <w:szCs w:val="28"/>
        </w:rPr>
        <w:t xml:space="preserve"> в процессе профессиональных проб в деятельность, максимально приближенную к педагогической;</w:t>
      </w:r>
    </w:p>
    <w:p w:rsidR="00CC6346" w:rsidRPr="00BF0C8D" w:rsidRDefault="00CC6346" w:rsidP="00F53858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C8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F0C8D">
        <w:rPr>
          <w:rFonts w:ascii="Times New Roman" w:hAnsi="Times New Roman" w:cs="Times New Roman"/>
          <w:sz w:val="28"/>
          <w:szCs w:val="28"/>
        </w:rPr>
        <w:t>обеспеч</w:t>
      </w:r>
      <w:r w:rsidR="008D1E39" w:rsidRPr="00BF0C8D">
        <w:rPr>
          <w:rFonts w:ascii="Times New Roman" w:hAnsi="Times New Roman" w:cs="Times New Roman"/>
          <w:sz w:val="28"/>
          <w:szCs w:val="28"/>
        </w:rPr>
        <w:t>ение</w:t>
      </w:r>
      <w:r w:rsidRPr="00BF0C8D">
        <w:rPr>
          <w:rFonts w:ascii="Times New Roman" w:hAnsi="Times New Roman" w:cs="Times New Roman"/>
          <w:sz w:val="28"/>
          <w:szCs w:val="28"/>
        </w:rPr>
        <w:t xml:space="preserve"> </w:t>
      </w:r>
      <w:r w:rsidRPr="00BF0C8D">
        <w:rPr>
          <w:rFonts w:ascii="Times New Roman" w:eastAsia="Times New Roman" w:hAnsi="Times New Roman" w:cs="Times New Roman"/>
          <w:sz w:val="28"/>
          <w:szCs w:val="28"/>
        </w:rPr>
        <w:t>удовлетворени</w:t>
      </w:r>
      <w:r w:rsidR="008D1E39" w:rsidRPr="00BF0C8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F0C8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потребностей и развитие способностей обучающихся, ориентированных на продолжение образования в </w:t>
      </w:r>
      <w:proofErr w:type="spellStart"/>
      <w:r w:rsidRPr="00BF0C8D">
        <w:rPr>
          <w:rFonts w:ascii="Times New Roman" w:eastAsia="Times New Roman" w:hAnsi="Times New Roman" w:cs="Times New Roman"/>
          <w:sz w:val="28"/>
          <w:szCs w:val="28"/>
        </w:rPr>
        <w:t>ССУЗах</w:t>
      </w:r>
      <w:proofErr w:type="spellEnd"/>
      <w:r w:rsidRPr="00BF0C8D">
        <w:rPr>
          <w:rFonts w:ascii="Times New Roman" w:eastAsia="Times New Roman" w:hAnsi="Times New Roman" w:cs="Times New Roman"/>
          <w:sz w:val="28"/>
          <w:szCs w:val="28"/>
        </w:rPr>
        <w:t xml:space="preserve"> и ВУЗах педагогического профиля;</w:t>
      </w:r>
    </w:p>
    <w:p w:rsidR="004360F2" w:rsidRPr="00BF0C8D" w:rsidRDefault="004360F2" w:rsidP="00F53858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C8D">
        <w:rPr>
          <w:rFonts w:ascii="Times New Roman" w:eastAsia="Times New Roman" w:hAnsi="Times New Roman" w:cs="Times New Roman"/>
          <w:sz w:val="28"/>
          <w:szCs w:val="28"/>
        </w:rPr>
        <w:t>- мотив</w:t>
      </w:r>
      <w:r w:rsidRPr="00BF0C8D">
        <w:rPr>
          <w:rFonts w:ascii="Times New Roman" w:hAnsi="Times New Roman" w:cs="Times New Roman"/>
          <w:sz w:val="28"/>
          <w:szCs w:val="28"/>
        </w:rPr>
        <w:t>ирова</w:t>
      </w:r>
      <w:r w:rsidR="008D1E39" w:rsidRPr="00BF0C8D">
        <w:rPr>
          <w:rFonts w:ascii="Times New Roman" w:hAnsi="Times New Roman" w:cs="Times New Roman"/>
          <w:sz w:val="28"/>
          <w:szCs w:val="28"/>
        </w:rPr>
        <w:t>ние</w:t>
      </w:r>
      <w:r w:rsidRPr="00BF0C8D">
        <w:rPr>
          <w:rFonts w:ascii="Times New Roman" w:hAnsi="Times New Roman" w:cs="Times New Roman"/>
          <w:sz w:val="28"/>
          <w:szCs w:val="28"/>
        </w:rPr>
        <w:t xml:space="preserve"> </w:t>
      </w:r>
      <w:r w:rsidRPr="00BF0C8D">
        <w:rPr>
          <w:rFonts w:ascii="Times New Roman" w:eastAsia="Times New Roman" w:hAnsi="Times New Roman" w:cs="Times New Roman"/>
          <w:sz w:val="28"/>
          <w:szCs w:val="28"/>
        </w:rPr>
        <w:t xml:space="preserve">обучающихся для последующей работы в системе образования, закрепление молодежи в </w:t>
      </w:r>
      <w:r w:rsidRPr="00BF0C8D">
        <w:rPr>
          <w:rFonts w:ascii="Times New Roman" w:hAnsi="Times New Roman" w:cs="Times New Roman"/>
          <w:sz w:val="28"/>
          <w:szCs w:val="28"/>
        </w:rPr>
        <w:t xml:space="preserve">районе и </w:t>
      </w:r>
      <w:r w:rsidRPr="00BF0C8D">
        <w:rPr>
          <w:rFonts w:ascii="Times New Roman" w:eastAsia="Times New Roman" w:hAnsi="Times New Roman" w:cs="Times New Roman"/>
          <w:sz w:val="28"/>
          <w:szCs w:val="28"/>
        </w:rPr>
        <w:t>регионе.</w:t>
      </w:r>
    </w:p>
    <w:p w:rsidR="00CC6346" w:rsidRPr="00F53858" w:rsidRDefault="00CC6346" w:rsidP="00F53858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F5385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Результат реализации модели</w:t>
      </w:r>
      <w:r w:rsidRPr="00F538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: осознанный выбор обучающимися педагогической профессии</w:t>
      </w:r>
      <w:r w:rsidR="00F538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CC6346" w:rsidRPr="00AB4245" w:rsidRDefault="00CC6346" w:rsidP="00F5385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245">
        <w:rPr>
          <w:rFonts w:ascii="Times New Roman" w:hAnsi="Times New Roman" w:cs="Times New Roman"/>
          <w:sz w:val="28"/>
          <w:szCs w:val="28"/>
        </w:rPr>
        <w:t xml:space="preserve">Таким образом, педагогическая результативность </w:t>
      </w:r>
      <w:r w:rsidR="00F53858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AB4245">
        <w:rPr>
          <w:rFonts w:ascii="Times New Roman" w:hAnsi="Times New Roman" w:cs="Times New Roman"/>
          <w:sz w:val="28"/>
          <w:szCs w:val="28"/>
        </w:rPr>
        <w:t xml:space="preserve">заключается в самоопределении школьников в выборе педагогической профессии за счет </w:t>
      </w:r>
      <w:proofErr w:type="spellStart"/>
      <w:r w:rsidRPr="00AB4245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AB4245">
        <w:rPr>
          <w:rFonts w:ascii="Times New Roman" w:hAnsi="Times New Roman" w:cs="Times New Roman"/>
          <w:sz w:val="28"/>
          <w:szCs w:val="28"/>
        </w:rPr>
        <w:t xml:space="preserve"> у них профессионально-педагогической направленности, способности личности к осознанному профессиональному выбору, представлении школьником направлений развития собственной профессиональной биографии.</w:t>
      </w:r>
    </w:p>
    <w:p w:rsidR="0088289B" w:rsidRPr="009E024A" w:rsidRDefault="009E024A" w:rsidP="009E024A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24A">
        <w:rPr>
          <w:rFonts w:ascii="Times New Roman" w:hAnsi="Times New Roman" w:cs="Times New Roman"/>
          <w:b/>
          <w:sz w:val="28"/>
          <w:szCs w:val="28"/>
        </w:rPr>
        <w:t>Концептуальные основы</w:t>
      </w:r>
    </w:p>
    <w:p w:rsidR="009E024A" w:rsidRPr="009E024A" w:rsidRDefault="009E024A" w:rsidP="009E024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2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современными психолого-педагогическими исследованиями могут быть выделены несколько взаимосвязанных компонентов: психологическая, практическая, нравственная готовность к деятельности учителя. Психологическая готовность предполагает сознательный выбор учащимися профессии в соответствии со своими способностями и возможностями. Практическая готовность учащихся к выбору профессии учителя - это потенциальная возможность овладеть системой профессионально-технических знаний, умений, навыков. Нравственные компоненты готовности основываются на сознании общественной и личной значимости труда учителя, положительном отношении к учительской деятельности, любви к детям, на стремлении максимально использовать свои силы и способности на пользу коллективу, обществу.</w:t>
      </w:r>
    </w:p>
    <w:p w:rsidR="009E024A" w:rsidRDefault="009E024A" w:rsidP="009E024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Критериями оценок проявления </w:t>
      </w:r>
      <w:r w:rsidR="003F38D5" w:rsidRPr="009E02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</w:t>
      </w:r>
      <w:r w:rsidR="003F38D5">
        <w:rPr>
          <w:rFonts w:ascii="Times New Roman" w:eastAsia="Times New Roman" w:hAnsi="Times New Roman" w:cs="Times New Roman"/>
          <w:sz w:val="28"/>
          <w:szCs w:val="28"/>
          <w:lang w:eastAsia="ru-RU"/>
        </w:rPr>
        <w:t>елённых творческих способностей,</w:t>
      </w:r>
      <w:r w:rsidRPr="009E0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могут служить: </w:t>
      </w:r>
    </w:p>
    <w:p w:rsidR="00AB4245" w:rsidRDefault="009E024A" w:rsidP="009E024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элементы творчества в общественно полезной, в учебной и педагогической деятельности в кружках, в общественных организациях, в семье; </w:t>
      </w:r>
    </w:p>
    <w:p w:rsidR="00AB4245" w:rsidRDefault="009E024A" w:rsidP="009E024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24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стремление выполнить поставленную задачу оригинально, дать вариантные схемы решения, всесторонне и </w:t>
      </w:r>
      <w:hyperlink r:id="rId12" w:tooltip="Диалектизмы" w:history="1">
        <w:r w:rsidRPr="009E024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диалектически</w:t>
        </w:r>
      </w:hyperlink>
      <w:r w:rsidRPr="009E0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оценить явление объективного мира на основе личного опыта, чтения литературы; </w:t>
      </w:r>
    </w:p>
    <w:p w:rsidR="00AB4245" w:rsidRDefault="009E024A" w:rsidP="00282F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активно-познавательная деятельность во всех сферах труда, умение самостоятельно обобщать факты, сформулировать выводы, превратить выводы, если это возможно, и мотивы деятельности; </w:t>
      </w:r>
    </w:p>
    <w:p w:rsidR="00AB4245" w:rsidRDefault="009E024A" w:rsidP="00282F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высокая работоспособность, умение быстро переключаться с одного действия на другое, находчивость, быстрая и точная ориентация в обстановке; </w:t>
      </w:r>
    </w:p>
    <w:p w:rsidR="00AB4245" w:rsidRPr="00282F47" w:rsidRDefault="009E024A" w:rsidP="00282F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способность оказывать влияние на детей; </w:t>
      </w:r>
    </w:p>
    <w:p w:rsidR="00AB4245" w:rsidRPr="00282F47" w:rsidRDefault="009E024A" w:rsidP="00282F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умение владеть чувствами, чуткость и объективность в отношение с товарищами; </w:t>
      </w:r>
    </w:p>
    <w:p w:rsidR="009E024A" w:rsidRPr="00282F47" w:rsidRDefault="009E024A" w:rsidP="00282F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F47">
        <w:rPr>
          <w:rFonts w:ascii="Times New Roman" w:eastAsia="Times New Roman" w:hAnsi="Times New Roman" w:cs="Times New Roman"/>
          <w:sz w:val="28"/>
          <w:szCs w:val="28"/>
          <w:lang w:eastAsia="ru-RU"/>
        </w:rPr>
        <w:t>ж) приветливость и доброжелательность.</w:t>
      </w:r>
    </w:p>
    <w:p w:rsidR="009E024A" w:rsidRPr="00282F47" w:rsidRDefault="009E024A" w:rsidP="00282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F47">
        <w:rPr>
          <w:rFonts w:ascii="Times New Roman" w:hAnsi="Times New Roman" w:cs="Times New Roman"/>
          <w:sz w:val="28"/>
          <w:szCs w:val="28"/>
          <w:lang w:eastAsia="ru-RU"/>
        </w:rPr>
        <w:t>Серьёзным фактором, влияющим на выбор учащимися педагогической профессии, является атмосфера активной воспитательной деятельности, тесный контакт обучающихся с учителем, наличие в педагогическом коллективе мастеров своего дела. Атмосфера любви учителей и учащихся к школе формирует положительное отношение школьников к педагогической профессии, что является предпосылкой возникновения глубокого интереса к </w:t>
      </w:r>
      <w:hyperlink r:id="rId13" w:tooltip="Профессиональная деятельность" w:history="1">
        <w:r w:rsidRPr="00282F47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профессионально-педагогической деятельности</w:t>
        </w:r>
      </w:hyperlink>
      <w:r w:rsidRPr="00282F47">
        <w:rPr>
          <w:rFonts w:ascii="Times New Roman" w:hAnsi="Times New Roman" w:cs="Times New Roman"/>
          <w:sz w:val="28"/>
          <w:szCs w:val="28"/>
          <w:lang w:eastAsia="ru-RU"/>
        </w:rPr>
        <w:t>. Практика показывает, что чаще всего отношение учащихся к педагогической деятельности зависит от стиля работы </w:t>
      </w:r>
      <w:hyperlink r:id="rId14" w:tooltip="Классные руководители" w:history="1">
        <w:r w:rsidRPr="00282F47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классных руководителей</w:t>
        </w:r>
      </w:hyperlink>
      <w:r w:rsidRPr="00282F4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8289B" w:rsidRPr="00282F47" w:rsidRDefault="001946CD" w:rsidP="00282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>П</w:t>
      </w:r>
      <w:r w:rsidR="0088289B" w:rsidRPr="00282F47">
        <w:rPr>
          <w:rFonts w:ascii="Times New Roman" w:hAnsi="Times New Roman" w:cs="Times New Roman"/>
          <w:sz w:val="28"/>
          <w:szCs w:val="28"/>
        </w:rPr>
        <w:t>роцесс ориентации школьников на педагогическую профессию будет результативным, если:</w:t>
      </w:r>
    </w:p>
    <w:p w:rsidR="0088289B" w:rsidRPr="00282F47" w:rsidRDefault="0088289B" w:rsidP="00282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>- сконструирована модель ориентации, основанная на системном, личностно-</w:t>
      </w:r>
      <w:proofErr w:type="spellStart"/>
      <w:r w:rsidRPr="00282F47"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 w:rsidRPr="00282F47">
        <w:rPr>
          <w:rFonts w:ascii="Times New Roman" w:hAnsi="Times New Roman" w:cs="Times New Roman"/>
          <w:sz w:val="28"/>
          <w:szCs w:val="28"/>
        </w:rPr>
        <w:t xml:space="preserve"> подходах, направленная на повышение привлекательности и востребованности педагогической профессии;</w:t>
      </w:r>
    </w:p>
    <w:p w:rsidR="00B25F5A" w:rsidRPr="00282F47" w:rsidRDefault="00B25F5A" w:rsidP="00282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>- реализованы социальные и учебно-научные формы профориентационной работы с учащимися, имеющие педагогическую направленность и способствующие развитию педагогических способностей школьников;</w:t>
      </w:r>
    </w:p>
    <w:p w:rsidR="001946CD" w:rsidRPr="00282F47" w:rsidRDefault="001946CD" w:rsidP="00282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>- обеспечивается профессионально</w:t>
      </w:r>
      <w:r w:rsidR="00B25F5A" w:rsidRPr="00282F47">
        <w:rPr>
          <w:rFonts w:ascii="Times New Roman" w:hAnsi="Times New Roman" w:cs="Times New Roman"/>
          <w:sz w:val="28"/>
          <w:szCs w:val="28"/>
        </w:rPr>
        <w:t>е</w:t>
      </w:r>
      <w:r w:rsidRPr="00282F47">
        <w:rPr>
          <w:rFonts w:ascii="Times New Roman" w:hAnsi="Times New Roman" w:cs="Times New Roman"/>
          <w:sz w:val="28"/>
          <w:szCs w:val="28"/>
        </w:rPr>
        <w:t xml:space="preserve"> самоопределение школьников посредством их погружения в различные виды развивающей деятельности, имеющей педагогическую направленность;</w:t>
      </w:r>
    </w:p>
    <w:p w:rsidR="00342100" w:rsidRPr="00282F47" w:rsidRDefault="001946CD" w:rsidP="00282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 xml:space="preserve">- </w:t>
      </w:r>
      <w:r w:rsidR="0088289B" w:rsidRPr="00282F47">
        <w:rPr>
          <w:rFonts w:ascii="Times New Roman" w:hAnsi="Times New Roman" w:cs="Times New Roman"/>
          <w:sz w:val="28"/>
          <w:szCs w:val="28"/>
        </w:rPr>
        <w:t>создан</w:t>
      </w:r>
      <w:r w:rsidRPr="00282F47">
        <w:rPr>
          <w:rFonts w:ascii="Times New Roman" w:hAnsi="Times New Roman" w:cs="Times New Roman"/>
          <w:sz w:val="28"/>
          <w:szCs w:val="28"/>
        </w:rPr>
        <w:t>а</w:t>
      </w:r>
      <w:r w:rsidR="0088289B" w:rsidRPr="00282F47">
        <w:rPr>
          <w:rFonts w:ascii="Times New Roman" w:hAnsi="Times New Roman" w:cs="Times New Roman"/>
          <w:sz w:val="28"/>
          <w:szCs w:val="28"/>
        </w:rPr>
        <w:t xml:space="preserve"> интегративн</w:t>
      </w:r>
      <w:r w:rsidRPr="00282F47">
        <w:rPr>
          <w:rFonts w:ascii="Times New Roman" w:hAnsi="Times New Roman" w:cs="Times New Roman"/>
          <w:sz w:val="28"/>
          <w:szCs w:val="28"/>
        </w:rPr>
        <w:t>ая</w:t>
      </w:r>
      <w:r w:rsidR="0088289B" w:rsidRPr="00282F47">
        <w:rPr>
          <w:rFonts w:ascii="Times New Roman" w:hAnsi="Times New Roman" w:cs="Times New Roman"/>
          <w:sz w:val="28"/>
          <w:szCs w:val="28"/>
        </w:rPr>
        <w:t xml:space="preserve"> сет</w:t>
      </w:r>
      <w:r w:rsidRPr="00282F47">
        <w:rPr>
          <w:rFonts w:ascii="Times New Roman" w:hAnsi="Times New Roman" w:cs="Times New Roman"/>
          <w:sz w:val="28"/>
          <w:szCs w:val="28"/>
        </w:rPr>
        <w:t>ь</w:t>
      </w:r>
      <w:r w:rsidR="0088289B" w:rsidRPr="00282F47">
        <w:rPr>
          <w:rFonts w:ascii="Times New Roman" w:hAnsi="Times New Roman" w:cs="Times New Roman"/>
          <w:sz w:val="28"/>
          <w:szCs w:val="28"/>
        </w:rPr>
        <w:t xml:space="preserve"> социальных партнеров, включенных в процесс ориентации школьников на педагогическ</w:t>
      </w:r>
      <w:r w:rsidR="00B25F5A" w:rsidRPr="00282F47">
        <w:rPr>
          <w:rFonts w:ascii="Times New Roman" w:hAnsi="Times New Roman" w:cs="Times New Roman"/>
          <w:sz w:val="28"/>
          <w:szCs w:val="28"/>
        </w:rPr>
        <w:t>ие</w:t>
      </w:r>
      <w:r w:rsidR="0088289B" w:rsidRPr="00282F47">
        <w:rPr>
          <w:rFonts w:ascii="Times New Roman" w:hAnsi="Times New Roman" w:cs="Times New Roman"/>
          <w:sz w:val="28"/>
          <w:szCs w:val="28"/>
        </w:rPr>
        <w:t xml:space="preserve"> профес</w:t>
      </w:r>
      <w:r w:rsidRPr="00282F47">
        <w:rPr>
          <w:rFonts w:ascii="Times New Roman" w:hAnsi="Times New Roman" w:cs="Times New Roman"/>
          <w:sz w:val="28"/>
          <w:szCs w:val="28"/>
        </w:rPr>
        <w:t>си</w:t>
      </w:r>
      <w:r w:rsidR="00B25F5A" w:rsidRPr="00282F47">
        <w:rPr>
          <w:rFonts w:ascii="Times New Roman" w:hAnsi="Times New Roman" w:cs="Times New Roman"/>
          <w:sz w:val="28"/>
          <w:szCs w:val="28"/>
        </w:rPr>
        <w:t>и</w:t>
      </w:r>
      <w:r w:rsidRPr="00282F47">
        <w:rPr>
          <w:rFonts w:ascii="Times New Roman" w:hAnsi="Times New Roman" w:cs="Times New Roman"/>
          <w:sz w:val="28"/>
          <w:szCs w:val="28"/>
        </w:rPr>
        <w:t xml:space="preserve">. </w:t>
      </w:r>
      <w:r w:rsidR="00342100" w:rsidRPr="00282F47">
        <w:rPr>
          <w:rFonts w:ascii="Arial" w:hAnsi="Arial" w:cs="Arial"/>
          <w:sz w:val="27"/>
          <w:szCs w:val="27"/>
          <w:shd w:val="clear" w:color="auto" w:fill="F6F6F6"/>
        </w:rPr>
        <w:t>     </w:t>
      </w:r>
    </w:p>
    <w:p w:rsidR="00342100" w:rsidRPr="00282F47" w:rsidRDefault="00342100" w:rsidP="00282F47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282F47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При этом </w:t>
      </w:r>
      <w:proofErr w:type="spellStart"/>
      <w:r w:rsidRPr="00282F47">
        <w:rPr>
          <w:rFonts w:ascii="Times New Roman" w:hAnsi="Times New Roman" w:cs="Times New Roman"/>
          <w:sz w:val="28"/>
          <w:szCs w:val="28"/>
          <w:shd w:val="clear" w:color="auto" w:fill="F6F6F6"/>
        </w:rPr>
        <w:t>профориентационная</w:t>
      </w:r>
      <w:proofErr w:type="spellEnd"/>
      <w:r w:rsidRPr="00282F47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работа на педагогические специальности должна опираться на соблюдение следующих условий:</w:t>
      </w:r>
    </w:p>
    <w:p w:rsidR="00342100" w:rsidRPr="00282F47" w:rsidRDefault="00282F47" w:rsidP="00282F47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282F47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-</w:t>
      </w:r>
      <w:r w:rsidRPr="00282F47">
        <w:rPr>
          <w:rFonts w:ascii="Times New Roman" w:hAnsi="Times New Roman" w:cs="Times New Roman"/>
          <w:sz w:val="28"/>
          <w:szCs w:val="28"/>
          <w:shd w:val="clear" w:color="auto" w:fill="F6F6F6"/>
        </w:rPr>
        <w:t>  </w:t>
      </w:r>
      <w:r w:rsidR="00342100" w:rsidRPr="00282F47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воспитывающий характер профориентации состоит в необходимости осуществления профориентационной работы в соответствии с задачами формирования гармоничной личности; </w:t>
      </w:r>
    </w:p>
    <w:p w:rsidR="00342100" w:rsidRPr="00282F47" w:rsidRDefault="00282F47" w:rsidP="00282F47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- </w:t>
      </w:r>
      <w:r w:rsidRPr="00282F47">
        <w:rPr>
          <w:rFonts w:ascii="Times New Roman" w:hAnsi="Times New Roman" w:cs="Times New Roman"/>
          <w:sz w:val="28"/>
          <w:szCs w:val="28"/>
          <w:shd w:val="clear" w:color="auto" w:fill="F6F6F6"/>
        </w:rPr>
        <w:t> </w:t>
      </w:r>
      <w:r w:rsidR="00342100" w:rsidRPr="00282F47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взаимосвязь диагностического и воспитательного подходов к проведению профориентационной работы; </w:t>
      </w:r>
    </w:p>
    <w:p w:rsidR="00342100" w:rsidRPr="00282F47" w:rsidRDefault="00282F47" w:rsidP="00282F47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- </w:t>
      </w:r>
      <w:r w:rsidR="00342100" w:rsidRPr="00282F47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дифференцированный и индивидуальный подход к учащимся в зависимости от возраста и уровня </w:t>
      </w:r>
      <w:proofErr w:type="spellStart"/>
      <w:r w:rsidR="00342100" w:rsidRPr="00282F47">
        <w:rPr>
          <w:rFonts w:ascii="Times New Roman" w:hAnsi="Times New Roman" w:cs="Times New Roman"/>
          <w:sz w:val="28"/>
          <w:szCs w:val="28"/>
          <w:shd w:val="clear" w:color="auto" w:fill="F6F6F6"/>
        </w:rPr>
        <w:t>сформированности</w:t>
      </w:r>
      <w:proofErr w:type="spellEnd"/>
      <w:r w:rsidR="00342100" w:rsidRPr="00282F47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их профессиональных интересов, от различий в ценностных ориентациях и жизненных планов, от уровня успеваемости. </w:t>
      </w:r>
    </w:p>
    <w:p w:rsidR="00342100" w:rsidRPr="00282F47" w:rsidRDefault="00282F47" w:rsidP="00282F47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- </w:t>
      </w:r>
      <w:r w:rsidR="00342100" w:rsidRPr="00282F47">
        <w:rPr>
          <w:rFonts w:ascii="Times New Roman" w:hAnsi="Times New Roman" w:cs="Times New Roman"/>
          <w:sz w:val="28"/>
          <w:szCs w:val="28"/>
          <w:shd w:val="clear" w:color="auto" w:fill="F6F6F6"/>
        </w:rPr>
        <w:t>оптимальное сочетание массовых, групповых и индивидуальных форм профориентационной работы с учащимися и их родителями, отход от традиционно используемых одних только массовых форм, усиление внимания к сбалансированному сочетанию всех форм работы;</w:t>
      </w:r>
    </w:p>
    <w:p w:rsidR="00342100" w:rsidRPr="00282F47" w:rsidRDefault="00282F47" w:rsidP="00282F47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282F47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- </w:t>
      </w:r>
      <w:r w:rsidR="00342100" w:rsidRPr="00282F47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соответствие содержания форм и методов профориентационной работы потребностям профессионального развития личности и одновременно потребностям района (города, региона) в педагогических кадрах. </w:t>
      </w:r>
    </w:p>
    <w:p w:rsidR="00282F47" w:rsidRPr="00B14FDC" w:rsidRDefault="00282F47" w:rsidP="00282F4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FDC">
        <w:rPr>
          <w:rFonts w:ascii="Times New Roman" w:hAnsi="Times New Roman" w:cs="Times New Roman"/>
          <w:i/>
          <w:sz w:val="28"/>
          <w:szCs w:val="28"/>
        </w:rPr>
        <w:t>Муниципальная модель ориентации на педагогическую профессию ориентирована на следующие принципы:</w:t>
      </w:r>
    </w:p>
    <w:p w:rsidR="00282F47" w:rsidRPr="00282F47" w:rsidRDefault="00282F47" w:rsidP="00282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 xml:space="preserve">• принцип взаимосвязи и взаимообусловленности личности и деятельности, определяющий влияние </w:t>
      </w:r>
      <w:proofErr w:type="spellStart"/>
      <w:r w:rsidRPr="00282F47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Pr="00282F47">
        <w:rPr>
          <w:rFonts w:ascii="Times New Roman" w:hAnsi="Times New Roman" w:cs="Times New Roman"/>
          <w:sz w:val="28"/>
          <w:szCs w:val="28"/>
        </w:rPr>
        <w:t xml:space="preserve"> мотивации школьников на их личностное развитие посредством организации первичных профессиональных проб в педагогической деятельности;</w:t>
      </w:r>
    </w:p>
    <w:p w:rsidR="00282F47" w:rsidRPr="00282F47" w:rsidRDefault="00282F47" w:rsidP="00282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 xml:space="preserve">• принцип </w:t>
      </w:r>
      <w:proofErr w:type="spellStart"/>
      <w:r w:rsidRPr="00282F47">
        <w:rPr>
          <w:rFonts w:ascii="Times New Roman" w:hAnsi="Times New Roman" w:cs="Times New Roman"/>
          <w:sz w:val="28"/>
          <w:szCs w:val="28"/>
        </w:rPr>
        <w:t>контекстности</w:t>
      </w:r>
      <w:proofErr w:type="spellEnd"/>
      <w:r w:rsidRPr="00282F47">
        <w:rPr>
          <w:rFonts w:ascii="Times New Roman" w:hAnsi="Times New Roman" w:cs="Times New Roman"/>
          <w:sz w:val="28"/>
          <w:szCs w:val="28"/>
        </w:rPr>
        <w:t xml:space="preserve">, предполагающий анализ и решение школьником ситуации, которая моделируется в рамках деятельности, имеющей педагогическую направленность; </w:t>
      </w:r>
    </w:p>
    <w:p w:rsidR="00282F47" w:rsidRPr="00282F47" w:rsidRDefault="00282F47" w:rsidP="00282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 xml:space="preserve">• принцип соответствия выбираемой профессии интересам и склонностям личности; </w:t>
      </w:r>
    </w:p>
    <w:p w:rsidR="00282F47" w:rsidRPr="00282F47" w:rsidRDefault="00282F47" w:rsidP="00282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 xml:space="preserve">• принцип конструирования профессиональной биографии школьника, предполагающий индивидуализацию и дифференциацию процесса построения образовательных и профессиональных перспектив его развития; </w:t>
      </w:r>
    </w:p>
    <w:p w:rsidR="00282F47" w:rsidRPr="00282F47" w:rsidRDefault="00282F47" w:rsidP="00282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 xml:space="preserve">• принцип сознательности (выражается в стремлении удовлетворить своим выбором не только личностные потребности в трудовой деятельности, но и принести как можно больше пользы обществу); </w:t>
      </w:r>
    </w:p>
    <w:p w:rsidR="00282F47" w:rsidRPr="00282F47" w:rsidRDefault="00282F47" w:rsidP="00282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 xml:space="preserve">• принцип активности в выборе профессии (выражается в утверждении, что профессию надо активно искать самому, пробуя свои силы в различных областях); </w:t>
      </w:r>
    </w:p>
    <w:p w:rsidR="00282F47" w:rsidRPr="00282F47" w:rsidRDefault="00282F47" w:rsidP="00282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>• принцип систематичности и преемственности (</w:t>
      </w:r>
      <w:proofErr w:type="spellStart"/>
      <w:r w:rsidRPr="00282F47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282F47">
        <w:rPr>
          <w:rFonts w:ascii="Times New Roman" w:hAnsi="Times New Roman" w:cs="Times New Roman"/>
          <w:sz w:val="28"/>
          <w:szCs w:val="28"/>
        </w:rPr>
        <w:t xml:space="preserve"> работа с 1 по 11 классы); </w:t>
      </w:r>
    </w:p>
    <w:p w:rsidR="00282F47" w:rsidRPr="00282F47" w:rsidRDefault="00282F47" w:rsidP="00282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 xml:space="preserve">•   принцип взаимосвязи школы, семьи, педагогического вуза (предусматривает тесный контакт по оказанию помощи молодым людям в выборе профессии и координации в совместной деятельности). </w:t>
      </w:r>
    </w:p>
    <w:p w:rsidR="0088289B" w:rsidRPr="00B25F5A" w:rsidRDefault="00B25F5A" w:rsidP="0088289B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F5A">
        <w:rPr>
          <w:rFonts w:ascii="Times New Roman" w:hAnsi="Times New Roman" w:cs="Times New Roman"/>
          <w:sz w:val="28"/>
          <w:szCs w:val="28"/>
        </w:rPr>
        <w:t xml:space="preserve">В процессе деятельности по ориентации обучающихся на педагогические профессии </w:t>
      </w:r>
      <w:r>
        <w:rPr>
          <w:rFonts w:ascii="Times New Roman" w:hAnsi="Times New Roman" w:cs="Times New Roman"/>
          <w:sz w:val="28"/>
          <w:szCs w:val="28"/>
        </w:rPr>
        <w:t>учёные</w:t>
      </w:r>
      <w:r w:rsidRPr="00B25F5A">
        <w:rPr>
          <w:rFonts w:ascii="Times New Roman" w:hAnsi="Times New Roman" w:cs="Times New Roman"/>
          <w:sz w:val="28"/>
          <w:szCs w:val="28"/>
        </w:rPr>
        <w:t xml:space="preserve"> выдел</w:t>
      </w:r>
      <w:r>
        <w:rPr>
          <w:rFonts w:ascii="Times New Roman" w:hAnsi="Times New Roman" w:cs="Times New Roman"/>
          <w:sz w:val="28"/>
          <w:szCs w:val="28"/>
        </w:rPr>
        <w:t>яют</w:t>
      </w:r>
      <w:r w:rsidRPr="00B25F5A">
        <w:rPr>
          <w:rFonts w:ascii="Times New Roman" w:hAnsi="Times New Roman" w:cs="Times New Roman"/>
          <w:sz w:val="28"/>
          <w:szCs w:val="28"/>
        </w:rPr>
        <w:t xml:space="preserve"> </w:t>
      </w:r>
      <w:r w:rsidR="0088289B" w:rsidRPr="00B25F5A">
        <w:rPr>
          <w:rFonts w:ascii="Times New Roman" w:hAnsi="Times New Roman" w:cs="Times New Roman"/>
          <w:sz w:val="28"/>
          <w:szCs w:val="28"/>
        </w:rPr>
        <w:t>следующи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8289B" w:rsidRPr="00B25F5A">
        <w:rPr>
          <w:rFonts w:ascii="Times New Roman" w:hAnsi="Times New Roman" w:cs="Times New Roman"/>
          <w:sz w:val="28"/>
          <w:szCs w:val="28"/>
        </w:rPr>
        <w:t xml:space="preserve"> взаимосвязанны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8289B" w:rsidRPr="00B25F5A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8289B" w:rsidRPr="00B25F5A">
        <w:rPr>
          <w:rFonts w:ascii="Times New Roman" w:hAnsi="Times New Roman" w:cs="Times New Roman"/>
          <w:sz w:val="28"/>
          <w:szCs w:val="28"/>
        </w:rPr>
        <w:t>:</w:t>
      </w:r>
    </w:p>
    <w:p w:rsidR="0088289B" w:rsidRPr="00B25F5A" w:rsidRDefault="0088289B" w:rsidP="0088289B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F5A">
        <w:rPr>
          <w:rFonts w:ascii="Times New Roman" w:hAnsi="Times New Roman" w:cs="Times New Roman"/>
          <w:sz w:val="28"/>
          <w:szCs w:val="28"/>
        </w:rPr>
        <w:t>- подготовительн</w:t>
      </w:r>
      <w:r w:rsidR="00B25F5A">
        <w:rPr>
          <w:rFonts w:ascii="Times New Roman" w:hAnsi="Times New Roman" w:cs="Times New Roman"/>
          <w:sz w:val="28"/>
          <w:szCs w:val="28"/>
        </w:rPr>
        <w:t>ый</w:t>
      </w:r>
      <w:r w:rsidRPr="00B25F5A">
        <w:rPr>
          <w:rFonts w:ascii="Times New Roman" w:hAnsi="Times New Roman" w:cs="Times New Roman"/>
          <w:sz w:val="28"/>
          <w:szCs w:val="28"/>
        </w:rPr>
        <w:t xml:space="preserve"> (анализ учебной мотивации и познавательной активности школьников, предварительная диагностика их способностей, психолого-педагогическое консультирование);</w:t>
      </w:r>
    </w:p>
    <w:p w:rsidR="0088289B" w:rsidRPr="001C0ACA" w:rsidRDefault="0088289B" w:rsidP="0088289B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F5A">
        <w:rPr>
          <w:rFonts w:ascii="Times New Roman" w:hAnsi="Times New Roman" w:cs="Times New Roman"/>
          <w:sz w:val="28"/>
          <w:szCs w:val="28"/>
        </w:rPr>
        <w:t>- активизирующ</w:t>
      </w:r>
      <w:r w:rsidR="00B25F5A">
        <w:rPr>
          <w:rFonts w:ascii="Times New Roman" w:hAnsi="Times New Roman" w:cs="Times New Roman"/>
          <w:sz w:val="28"/>
          <w:szCs w:val="28"/>
        </w:rPr>
        <w:t>ий</w:t>
      </w:r>
      <w:r w:rsidRPr="00B25F5A">
        <w:rPr>
          <w:rFonts w:ascii="Times New Roman" w:hAnsi="Times New Roman" w:cs="Times New Roman"/>
          <w:sz w:val="28"/>
          <w:szCs w:val="28"/>
        </w:rPr>
        <w:t xml:space="preserve"> (погружение школьников, имеющих интерес и склонность к педагогической профессии, в различные виды развивающей деятельности с педагогической направленностью (научно-исследовательскую, творческую, социальную)</w:t>
      </w:r>
      <w:r w:rsidR="00992C7A" w:rsidRPr="001C0ACA">
        <w:rPr>
          <w:rFonts w:ascii="Times New Roman" w:hAnsi="Times New Roman" w:cs="Times New Roman"/>
          <w:sz w:val="28"/>
          <w:szCs w:val="28"/>
        </w:rPr>
        <w:t>.</w:t>
      </w:r>
    </w:p>
    <w:p w:rsidR="00D37075" w:rsidRPr="00282F47" w:rsidRDefault="00D37075" w:rsidP="00D3707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 xml:space="preserve">На профессиональное самоопределение школьников оказывают влияние </w:t>
      </w:r>
      <w:proofErr w:type="spellStart"/>
      <w:r w:rsidRPr="00282F47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Pr="00282F47">
        <w:rPr>
          <w:rFonts w:ascii="Times New Roman" w:hAnsi="Times New Roman" w:cs="Times New Roman"/>
          <w:sz w:val="28"/>
          <w:szCs w:val="28"/>
        </w:rPr>
        <w:t xml:space="preserve"> факторы (предметные интересы, учебная успеваемость, участие в </w:t>
      </w:r>
      <w:proofErr w:type="spellStart"/>
      <w:r w:rsidRPr="00282F47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282F47">
        <w:rPr>
          <w:rFonts w:ascii="Times New Roman" w:hAnsi="Times New Roman" w:cs="Times New Roman"/>
          <w:sz w:val="28"/>
          <w:szCs w:val="28"/>
        </w:rPr>
        <w:t xml:space="preserve"> мероприятиях). Поэтому очень важна роль учителя, который через свой предмет формирует у учащихся желание быть учителем.  </w:t>
      </w:r>
    </w:p>
    <w:p w:rsidR="00D37075" w:rsidRPr="00282F47" w:rsidRDefault="00D37075" w:rsidP="00D3707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 xml:space="preserve">Анализ работы образовательных учреждений по ориентации на педагогическую профессию показывает, что основная деятельность сводится к профессиональному информированию. Поэтому отмечается высокий процент студентов, которые случайно выбрали педагогическую профессию. Введение </w:t>
      </w:r>
      <w:proofErr w:type="spellStart"/>
      <w:r w:rsidRPr="00282F47"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 w:rsidRPr="00282F47">
        <w:rPr>
          <w:rFonts w:ascii="Times New Roman" w:hAnsi="Times New Roman" w:cs="Times New Roman"/>
          <w:sz w:val="28"/>
          <w:szCs w:val="28"/>
        </w:rPr>
        <w:t xml:space="preserve"> форм ориентации школьников на педагогическую профессию, направленных на развитие у будущих абитуриентов личностных качеств, необходимых для профессиональной педагогической деятельности, позволит снизить риск влияния на профессиональный выбор школьников случайных факторов.</w:t>
      </w:r>
    </w:p>
    <w:p w:rsidR="00D37075" w:rsidRPr="00282F47" w:rsidRDefault="00D37075" w:rsidP="00D3707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 xml:space="preserve">Это должно обеспечиваться посредством погружения учащихся в виды деятельности, имеющие педагогическую направленность в сочетании с традиционными методами профориентации </w:t>
      </w:r>
    </w:p>
    <w:p w:rsidR="00D37075" w:rsidRPr="00282F47" w:rsidRDefault="00D37075" w:rsidP="00D3707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 xml:space="preserve">Анализ исследований показывает, что в результате погружения в развивающие виды деятельности, имеющие педагогическую направленность (научно-исследовательскую, творческую, социально направленную) 44% школьников обнаружили у себя устойчивую мотивацию к профессиональной педагогической деятельности, 43% учащихся осознанно выбрали педагогическую специальность, в </w:t>
      </w:r>
      <w:proofErr w:type="spellStart"/>
      <w:r w:rsidRPr="00282F4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82F47">
        <w:rPr>
          <w:rFonts w:ascii="Times New Roman" w:hAnsi="Times New Roman" w:cs="Times New Roman"/>
          <w:sz w:val="28"/>
          <w:szCs w:val="28"/>
        </w:rPr>
        <w:t>. 19% скорректировали свои образовательные и профессиональные перспективы в процессе деятельности, а также в результате тесного общения с представителями различных педагогических специальностей.</w:t>
      </w:r>
    </w:p>
    <w:p w:rsidR="00D37075" w:rsidRPr="00282F47" w:rsidRDefault="00D37075" w:rsidP="00D3707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7">
        <w:rPr>
          <w:rFonts w:ascii="Times New Roman" w:hAnsi="Times New Roman" w:cs="Times New Roman"/>
          <w:sz w:val="28"/>
          <w:szCs w:val="28"/>
        </w:rPr>
        <w:t>Исследование показало, что интенсивность взаимодействия вуза с общеобразовательными учреждениями влияет на выбор школьниками педагогической специальности, что определяется большим количеством абитуриентов из тех школ, с которыми было налажено постоянное сотрудничество.</w:t>
      </w:r>
    </w:p>
    <w:p w:rsidR="00944D7A" w:rsidRDefault="00944D7A" w:rsidP="00944D7A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D7A" w:rsidRDefault="00944D7A" w:rsidP="00944D7A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направления деятельности</w:t>
      </w:r>
    </w:p>
    <w:p w:rsidR="00944D7A" w:rsidRDefault="00944D7A" w:rsidP="00944D7A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D7A" w:rsidRDefault="00944D7A" w:rsidP="00944D7A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целью совершенствова</w:t>
      </w:r>
      <w:r>
        <w:rPr>
          <w:rFonts w:ascii="Times New Roman" w:hAnsi="Times New Roman" w:cs="Times New Roman"/>
          <w:sz w:val="28"/>
          <w:szCs w:val="28"/>
        </w:rPr>
        <w:softHyphen/>
        <w:t>ния работы образовательных организаций по самоопределению обучающихся в профессиональном выборе, поиска форм и методов работы по ориента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ции обучающихся на профессию педагога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открытой площадке ИМЦ Управления образования Советско-Гаванского муниципального района проведён дистанционный педагогический совет «Роль школы и организаций дополнительного образования в ориентации обучающихся на педагогическую профессию», решение которого определило ключевые направления муниципальной модели. </w:t>
      </w:r>
    </w:p>
    <w:p w:rsidR="00944D7A" w:rsidRDefault="00944D7A" w:rsidP="0094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Моделью «Педагогический резерв – путь в профессию» предусмотрено два этапа работы по ориентации обучающихся на профессию педагога. </w:t>
      </w:r>
    </w:p>
    <w:p w:rsidR="00944D7A" w:rsidRDefault="00944D7A" w:rsidP="00944D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 этап «Ориентация на педагогическую профессию»</w:t>
      </w:r>
    </w:p>
    <w:p w:rsidR="00944D7A" w:rsidRDefault="00944D7A" w:rsidP="0094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этап предполагает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уровне района работу по 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беспечению повышения престижа работников образования через совершенствование муниципального конкурса «Лучший работник системы общего образования», через совершенствование организации муниципальных профессиональных конкурсов </w:t>
      </w:r>
      <w:r>
        <w:rPr>
          <w:rFonts w:ascii="Times New Roman" w:hAnsi="Times New Roman" w:cs="Times New Roman"/>
          <w:sz w:val="28"/>
          <w:szCs w:val="28"/>
        </w:rPr>
        <w:t xml:space="preserve">для разных категорий педагогических работников,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расширение стимулирующих выплат педагогическим и руководящим работникам, с</w:t>
      </w:r>
      <w:r>
        <w:rPr>
          <w:rFonts w:ascii="Times New Roman" w:hAnsi="Times New Roman" w:cs="Times New Roman"/>
          <w:sz w:val="28"/>
          <w:szCs w:val="28"/>
        </w:rPr>
        <w:t xml:space="preserve"> целью формирования позитивного социального имиджа педагогов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освещение в районных средствах массовой информации деятельности образовательных учреждений и педагогических работников. </w:t>
      </w:r>
    </w:p>
    <w:p w:rsidR="00944D7A" w:rsidRDefault="00944D7A" w:rsidP="0094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модели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уровне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образовательных учреждений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предусмотрено </w:t>
      </w:r>
      <w:r>
        <w:rPr>
          <w:rFonts w:ascii="Times New Roman" w:hAnsi="Times New Roman" w:cs="Times New Roman"/>
          <w:sz w:val="28"/>
          <w:szCs w:val="28"/>
        </w:rPr>
        <w:t xml:space="preserve">проведение школьных этапов профессиональных конкурсов «Учитель года», «Самый классный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>». Рекомендуется в образовательных организациях оформить экспозиции, стенды (уголки) на педагогическую тематику («Учителя</w:t>
      </w:r>
      <w:r w:rsidR="005B7D6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новаторы», «Педагогические династии», «Лучшие учителя школы»),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освещающие современные достижения в области образования, деятельность образовательного учреждения, работу молодых педагогов, педагогические конкурсы, социальные акции, повышающие престиж педагогов</w:t>
      </w:r>
      <w:r>
        <w:rPr>
          <w:rFonts w:ascii="Times New Roman" w:hAnsi="Times New Roman" w:cs="Times New Roman"/>
          <w:sz w:val="28"/>
          <w:szCs w:val="28"/>
        </w:rPr>
        <w:t xml:space="preserve">. Это хорошая база для дальнейшей учебно-познавательной и учебно-исследовательской деятельности учащихся.  Экспозиции школьного музея на педагогические профессии – результат длительной, творческой работы учащихся и педагогов, что также способствует ориентации школьников на педагогическую профессию. </w:t>
      </w:r>
    </w:p>
    <w:p w:rsidR="00944D7A" w:rsidRDefault="00944D7A" w:rsidP="0094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первом этапе муниципальной моделью предусмотрена работа с обучающимися по ознакомлению с профессией педагога, которая проводится с 1 по 11 классы. Обязательным условием ориентации обучающихся на педагогическую профессию является введение в образовательный процесс элективных курсов, программ внеурочной деятельности и дополнительных общеобразовательных программ психолого-педагогической направленности, которые создадут условия для формирования у обучающихся интереса к педагогическому труду. Необходимо обеспечить более глубокое включение обучающихся в исследовательскую деятельность, школьное самоуправление. </w:t>
      </w:r>
    </w:p>
    <w:p w:rsidR="00944D7A" w:rsidRDefault="00681804" w:rsidP="0094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Важным ключевым направлением профориентации на профессию педагога является шефская работа. О</w:t>
      </w:r>
      <w:r w:rsidR="00944D7A">
        <w:rPr>
          <w:rFonts w:ascii="Times New Roman" w:hAnsi="Times New Roman" w:cs="Times New Roman"/>
          <w:sz w:val="28"/>
          <w:szCs w:val="28"/>
          <w:shd w:val="clear" w:color="auto" w:fill="FFFFFF"/>
        </w:rPr>
        <w:t>рганизация </w:t>
      </w:r>
      <w:r w:rsidR="00944D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шефства</w:t>
      </w:r>
      <w:r w:rsidR="00944D7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44D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старших</w:t>
      </w:r>
      <w:r w:rsidR="00944D7A">
        <w:rPr>
          <w:rFonts w:ascii="Times New Roman" w:hAnsi="Times New Roman" w:cs="Times New Roman"/>
          <w:sz w:val="28"/>
          <w:szCs w:val="28"/>
          <w:shd w:val="clear" w:color="auto" w:fill="FFFFFF"/>
        </w:rPr>
        <w:t> над </w:t>
      </w:r>
      <w:r w:rsidR="00944D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младшими</w:t>
      </w:r>
      <w:r w:rsidR="00944D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может быть одним из направлений работы органов ученического самоуправления как на уровне класса, так и на уровне школы. </w:t>
      </w:r>
      <w:r w:rsidR="00944D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Цель</w:t>
      </w:r>
      <w:r w:rsidR="00944D7A">
        <w:rPr>
          <w:rFonts w:ascii="Times New Roman" w:hAnsi="Times New Roman" w:cs="Times New Roman"/>
          <w:sz w:val="28"/>
          <w:szCs w:val="28"/>
          <w:shd w:val="clear" w:color="auto" w:fill="FFFFFF"/>
        </w:rPr>
        <w:t> шефской работы в школе: оказание помощи ученикам </w:t>
      </w:r>
      <w:r w:rsidR="00944D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младшего</w:t>
      </w:r>
      <w:r w:rsidR="00944D7A">
        <w:rPr>
          <w:rFonts w:ascii="Times New Roman" w:hAnsi="Times New Roman" w:cs="Times New Roman"/>
          <w:sz w:val="28"/>
          <w:szCs w:val="28"/>
          <w:shd w:val="clear" w:color="auto" w:fill="FFFFFF"/>
        </w:rPr>
        <w:t> возраста, мотивация учащихся на внеклассную работу, реализация интеллектуальных и творческих способностей детей. Для </w:t>
      </w:r>
      <w:r w:rsidR="00944D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старших</w:t>
      </w:r>
      <w:r w:rsidR="00944D7A">
        <w:rPr>
          <w:rFonts w:ascii="Times New Roman" w:hAnsi="Times New Roman" w:cs="Times New Roman"/>
          <w:sz w:val="28"/>
          <w:szCs w:val="28"/>
          <w:shd w:val="clear" w:color="auto" w:fill="FFFFFF"/>
        </w:rPr>
        <w:t> школьников – это ощущение сопричастности к проблемам </w:t>
      </w:r>
      <w:r w:rsidR="00944D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младших</w:t>
      </w:r>
      <w:r w:rsidR="00944D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детей, возможность оказания </w:t>
      </w:r>
      <w:r w:rsidR="00944D7A">
        <w:rPr>
          <w:rFonts w:ascii="Times New Roman" w:hAnsi="Times New Roman" w:cs="Times New Roman"/>
          <w:sz w:val="28"/>
          <w:szCs w:val="28"/>
        </w:rPr>
        <w:t>реальной помощи. Данная форма служит для накопления и передачи опыта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44D7A">
        <w:rPr>
          <w:rFonts w:ascii="Times New Roman" w:hAnsi="Times New Roman" w:cs="Times New Roman"/>
          <w:sz w:val="28"/>
          <w:szCs w:val="28"/>
        </w:rPr>
        <w:t xml:space="preserve"> приучает к уважению и авторитету старших, способствует преемственности поколений среди учащихся, развивает коммуникативные компетенции обучающихся.</w:t>
      </w:r>
    </w:p>
    <w:p w:rsidR="00944D7A" w:rsidRDefault="00944D7A" w:rsidP="0094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Муниципальной моделью выстроена система работы классных руководителей с 1 по 11 класс по ориентации на профессию педагога. </w:t>
      </w:r>
      <w:r>
        <w:rPr>
          <w:rFonts w:ascii="Times New Roman" w:hAnsi="Times New Roman" w:cs="Times New Roman"/>
          <w:sz w:val="28"/>
          <w:szCs w:val="28"/>
        </w:rPr>
        <w:t>В начальной школе проводится работа по ознакомлению обучающихся со школой, профессиями педагогов, работающих в школе; проводятся экскурсии к экспозициям, стендам, уголкам, посвящённым профессии «педагог», в школьные музеи и районный музей образовательных учреждений.</w:t>
      </w:r>
    </w:p>
    <w:p w:rsidR="00944D7A" w:rsidRDefault="00944D7A" w:rsidP="00944D7A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Классные руководители 5-9 классов проводят единые классные часы по параллелям и различные тематические мероприятия, которые помогут сформировать у обучающихся интерес и уважительное отношение к педагогической профессии, что также будет способствовать повышению престижа профессии «педагог». Обеспечивается учебно-исследовательская деятельность, организуется запись учащихся основной школы в профильные объединения и клубы в соответствии с учебным предметом, к которому учащиеся проявляют интерес, что формирует желание стать учителем по выбранному предмету. Классные руководители включают в свои воспитательные планы классные часы, беседы о профессии учителя, деловые и имитационные игры, конференции, конкурсы, викторины, обеспечивают участие обучающихся в классных органах самоуправления.  </w:t>
      </w:r>
    </w:p>
    <w:p w:rsidR="00944D7A" w:rsidRDefault="00944D7A" w:rsidP="00944D7A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старших классах организуются педагогические классы, </w:t>
      </w:r>
      <w:r w:rsidR="00681804">
        <w:rPr>
          <w:rFonts w:ascii="Times New Roman" w:hAnsi="Times New Roman" w:cs="Times New Roman"/>
          <w:sz w:val="28"/>
          <w:szCs w:val="28"/>
        </w:rPr>
        <w:t>организу</w:t>
      </w:r>
      <w:r>
        <w:rPr>
          <w:rFonts w:ascii="Times New Roman" w:hAnsi="Times New Roman" w:cs="Times New Roman"/>
          <w:sz w:val="28"/>
          <w:szCs w:val="28"/>
        </w:rPr>
        <w:t xml:space="preserve">ется изучение предметов на углублённом уровне и обучение по индивидуальным учебным планам. Обеспечивается привлечение обучающихся к проведению общешкольных мероприятий, проводятся конкурсы профессий, праздники, посвящённые Дню учителя и профессии педагога, Дни самоуправления, конкурсы исследовательских работ, организуется работа учащихся в школьных научных обществах.  Классные руководители проводят встречи с ветеранами педагогического труда, студентами и преподавателями педагогических ВУЗов. Эти классные мероприятия помогут старшеклассникам в профессиональном самоопределении, сформируют </w:t>
      </w:r>
      <w:r>
        <w:rPr>
          <w:rFonts w:ascii="Times New Roman" w:eastAsia="Times New Roman" w:hAnsi="Times New Roman" w:cs="Times New Roman"/>
          <w:sz w:val="28"/>
          <w:szCs w:val="28"/>
        </w:rPr>
        <w:t>мотивационную готовность к реализации профессиональных планов, обеспечат выявление школьников, проявляющих интерес к педагогической профессии.</w:t>
      </w:r>
    </w:p>
    <w:p w:rsidR="00944D7A" w:rsidRDefault="00944D7A" w:rsidP="0094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основной и средней школе педагоги-психологи обеспечивают разнообразную диагностическую деятельность, направленную на выявление интереса к профессии учителя и педагогических способностей, ценностные ориентации, интересы, потребности, склонности, способности, профессиональную направленность, профессиональные намерения, мотивы выбора профессии. </w:t>
      </w:r>
    </w:p>
    <w:p w:rsidR="00944D7A" w:rsidRDefault="00944D7A" w:rsidP="0094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модели «Педагогический резерв – путь в профессию» на муниципальном уровне на первом этапе проводятся различные учебно-исследовательские и социальные проекты, конкурсы, выставки, воспитательные мероприятия.</w:t>
      </w:r>
    </w:p>
    <w:p w:rsidR="00944D7A" w:rsidRDefault="00944D7A" w:rsidP="0094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ориентации обучающихся на педагогические специальности организуется участие обучающихся в конкурсах исследовательских проектов «Педагогические истории», социальное проектирование «Наша школа - наш дом», социальной рекламы «Педагогам быть хочу, пусть меня научат», которые способствуют повышению интереса учащихся к педагогической профессии через социально-значимую деятельность подростков, средствами проектной и исследовательской деятельности.</w:t>
      </w:r>
    </w:p>
    <w:p w:rsidR="00944D7A" w:rsidRDefault="00944D7A" w:rsidP="0094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формирования позитивного образа современного педагога, выявления творческого потенциала учащихся на первом этапе реализации муниципальной модели предлагается участие в районных конкурсах сочинений «Один день рядом с любимым учителем», в выставке рисунков «Учитель глазами детей», в фотоконкурсе «В объективе - учитель».</w:t>
      </w:r>
    </w:p>
    <w:p w:rsidR="00944D7A" w:rsidRDefault="00E51B04" w:rsidP="0094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к</w:t>
      </w:r>
      <w:r w:rsidR="00944D7A">
        <w:rPr>
          <w:rFonts w:ascii="Times New Roman" w:hAnsi="Times New Roman" w:cs="Times New Roman"/>
          <w:sz w:val="28"/>
          <w:szCs w:val="28"/>
        </w:rPr>
        <w:t xml:space="preserve">аникулярная профильная школа «Город мастеров» направлена на пропедевтическое погружение учащихся основной школы в мир профессий, овладение детьми определенных трудовых умений в различных видах деятельности. По профессии «педагог» реализуются программы: «Учитель начальных классов», «Воспитатель», «Педагог дополнительного образования», «Тренер-преподаватель». Основная цель профильной школы </w:t>
      </w:r>
      <w:r w:rsidRPr="00944D7A">
        <w:rPr>
          <w:rStyle w:val="aa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–</w:t>
      </w:r>
      <w:r w:rsidR="00944D7A">
        <w:rPr>
          <w:rFonts w:ascii="Times New Roman" w:hAnsi="Times New Roman" w:cs="Times New Roman"/>
          <w:sz w:val="28"/>
          <w:szCs w:val="28"/>
        </w:rPr>
        <w:t xml:space="preserve"> дать детям общие представления о профессии «педагог», сформировать первоначальные трудовые навыки, необходимые для педагогической деятельности. </w:t>
      </w:r>
    </w:p>
    <w:p w:rsidR="00944D7A" w:rsidRDefault="00944D7A" w:rsidP="0094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выявления и распространения лучших практик, повышения профессиональной компетенции педагогических работников, поддержки инновационной деятельности образовательных организаций моделью предусмотрено участие педагогов в организационно-педагогических мероприятиях: «Марафон лучших практик по ориентации на педагогическую профессию», «Конкурс на лучшую программу сопровождения будущих педагогов».</w:t>
      </w:r>
    </w:p>
    <w:p w:rsidR="00944D7A" w:rsidRDefault="00944D7A" w:rsidP="0094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D7A" w:rsidRDefault="00944D7A" w:rsidP="00944D7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 этап «Погружение в профессиональную деятельность педагогов»</w:t>
      </w:r>
    </w:p>
    <w:p w:rsidR="00944D7A" w:rsidRDefault="00944D7A" w:rsidP="00DA6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школьников на педагогическую профессию на втором этапе реализации муниципальной модели осуществляется в формах, предполагающих погружение школьников, мотивированных на получение педагогической профессии, в виды деятельности, имеющие педагогическую направленность. Поэтому преимущественными формами работы являются профессиональные пробы,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социальная практика, организация наставничества «ученик-ученик», «учитель – ученик», создание детско-взрослых сообществ. </w:t>
      </w:r>
    </w:p>
    <w:p w:rsidR="00DA6699" w:rsidRPr="00DA6699" w:rsidRDefault="00DA6699" w:rsidP="00DA66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6699">
        <w:rPr>
          <w:rFonts w:ascii="Times New Roman" w:hAnsi="Times New Roman" w:cs="Times New Roman"/>
          <w:sz w:val="28"/>
          <w:szCs w:val="28"/>
        </w:rPr>
        <w:t>П</w:t>
      </w:r>
      <w:r w:rsidRPr="00DA6699">
        <w:rPr>
          <w:rFonts w:ascii="Times New Roman" w:hAnsi="Times New Roman" w:cs="Times New Roman"/>
          <w:sz w:val="28"/>
          <w:szCs w:val="28"/>
          <w:shd w:val="clear" w:color="auto" w:fill="FFFFFF"/>
        </w:rPr>
        <w:t>рофессиональная проба является важнейшим этапом профессионального самоопределения, осмысливания версий своего профессионального будущего, выступая своего рода индикатором правильности выбора.  В процессе профессиональных проб обучающиеся получают опыт педагогической деятельности и пытаются определить, соответствует ли ее характер их предпочтениям, способностям и умениям.</w:t>
      </w:r>
    </w:p>
    <w:p w:rsidR="00944D7A" w:rsidRDefault="00944D7A" w:rsidP="00DA669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Ориентация подростков на педагогическую деятельность </w:t>
      </w:r>
      <w:r w:rsidR="005B7D62">
        <w:rPr>
          <w:sz w:val="28"/>
          <w:szCs w:val="28"/>
        </w:rPr>
        <w:t>–</w:t>
      </w:r>
      <w:r w:rsidR="005B7D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систематическая, целенаправленная работа по формированию педагогической направленности учащихся, вооружению их необходимыми знаниями, умениями и навыками в процессе деятельности с педагогическим содержанием.</w:t>
      </w:r>
    </w:p>
    <w:p w:rsidR="00944D7A" w:rsidRDefault="00944D7A" w:rsidP="00944D7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Поэтому следует большое внимание уделять развитию общественной активности будущих педагогов, развитию их организаторских способностей. Общественная работа, имеющая педагогическую направленность, активизирует интерес к профессии учителя, раскрывает педагогические способности школьников.</w:t>
      </w:r>
    </w:p>
    <w:p w:rsidR="00944D7A" w:rsidRDefault="00944D7A" w:rsidP="00944D7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>Моделью предусмотрено включение всех будущих педагогов в органы общешкольного самоуправления, в деятельность педагогических отрядов, отрядов вожатых, волонтёров. Им следует доверять руководство школьными кружками, проведение коллективных творческих дел: общешкольных праздников, вечеров, спортивных и туристских мероприятий. Это существенно повлияет на формирование у школьников самостоятельности, активности, инициативы, желания работать с детьми, заботиться о них, позволят учащимся ближе ознакомиться с особенностями педагогической деятельности.</w:t>
      </w:r>
    </w:p>
    <w:p w:rsidR="00944D7A" w:rsidRDefault="00944D7A" w:rsidP="00944D7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Деятельность обучающихся, мотивированных на профессию педагога, в роли «репетитора», «учителя», «юного воспитателя», самостоятельно организующего обучение и воспитание младших школьников позволяет удовлетворять потребность подростков оценить себя в системе «Я и моя полезность обществу», «Я и мое участие в жизни общества», активно участвовать в разнообразных формах общения с младшими школьниками, учителями, воспитателями. В конечном итоге, все это положительно сказывается на формировании сознательного отношения учащихся к выбору профессии педагога.</w:t>
      </w:r>
    </w:p>
    <w:p w:rsidR="00944D7A" w:rsidRDefault="00944D7A" w:rsidP="00944D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Немаловажную роль в формировании лидерских качеств играет включение будущих педагогов в социальные практики: социальное проектирование, общественно-полезную деятельность в различных районных сообществах, мероприятиях Российского движения школьников.</w:t>
      </w:r>
    </w:p>
    <w:p w:rsidR="00944D7A" w:rsidRPr="00944D7A" w:rsidRDefault="00944D7A" w:rsidP="00944D7A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содержании Модели уделяется </w:t>
      </w:r>
      <w:r w:rsidR="00E51B04">
        <w:rPr>
          <w:rFonts w:ascii="Times New Roman" w:hAnsi="Times New Roman" w:cs="Times New Roman"/>
          <w:sz w:val="28"/>
          <w:szCs w:val="28"/>
        </w:rPr>
        <w:t>внимание</w:t>
      </w:r>
      <w:r>
        <w:rPr>
          <w:rFonts w:ascii="Times New Roman" w:hAnsi="Times New Roman" w:cs="Times New Roman"/>
          <w:sz w:val="28"/>
          <w:szCs w:val="28"/>
        </w:rPr>
        <w:t xml:space="preserve"> участию школьников во всероссийских мероприятиях, ориентирующих на будущую педагогическую профессию. Предлагается обеспечить участие старшеклассников во </w:t>
      </w:r>
      <w:r w:rsidRPr="00B14FDC">
        <w:rPr>
          <w:rFonts w:ascii="Times New Roman" w:hAnsi="Times New Roman" w:cs="Times New Roman"/>
          <w:i/>
          <w:sz w:val="28"/>
          <w:szCs w:val="28"/>
        </w:rPr>
        <w:t>всероссийских конкурсах</w:t>
      </w:r>
      <w:r>
        <w:rPr>
          <w:rFonts w:ascii="Times New Roman" w:hAnsi="Times New Roman" w:cs="Times New Roman"/>
          <w:sz w:val="28"/>
          <w:szCs w:val="28"/>
        </w:rPr>
        <w:t xml:space="preserve">: Межвузовская олимпиада школьников "Первый успех",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Всероссийский конкурс лидеров и руководителей детских и молодежных общественных объединений </w:t>
      </w:r>
      <w:r w:rsidRPr="00944D7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"</w:t>
      </w:r>
      <w:r w:rsidRPr="00944D7A">
        <w:rPr>
          <w:rStyle w:val="aa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Лидер XXI века</w:t>
      </w:r>
      <w:r w:rsidRPr="00944D7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»,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Российская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944D7A">
        <w:rPr>
          <w:rStyle w:val="aa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психолого</w:t>
      </w:r>
      <w:r w:rsidRPr="00944D7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</w:t>
      </w:r>
      <w:r w:rsidRPr="00944D7A">
        <w:rPr>
          <w:rStyle w:val="aa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педагогическая олимпиад</w:t>
      </w:r>
      <w:r>
        <w:rPr>
          <w:rStyle w:val="aa"/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школьников им. К.Д. </w:t>
      </w:r>
      <w:r w:rsidRPr="00944D7A">
        <w:rPr>
          <w:rStyle w:val="aa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Ушинского</w:t>
      </w:r>
      <w:r w:rsidRPr="00944D7A">
        <w:rPr>
          <w:rFonts w:ascii="Times New Roman" w:hAnsi="Times New Roman" w:cs="Times New Roman"/>
          <w:i/>
          <w:sz w:val="28"/>
          <w:szCs w:val="28"/>
        </w:rPr>
        <w:t>.</w:t>
      </w:r>
    </w:p>
    <w:p w:rsidR="00944D7A" w:rsidRPr="00944D7A" w:rsidRDefault="00944D7A" w:rsidP="00944D7A">
      <w:pPr>
        <w:spacing w:after="0" w:line="240" w:lineRule="auto"/>
        <w:ind w:firstLine="708"/>
        <w:jc w:val="both"/>
        <w:rPr>
          <w:rStyle w:val="aa"/>
          <w:bCs/>
          <w:i w:val="0"/>
          <w:iCs w:val="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обучающихся в Межвузовской олимпиаде школьников «Первый успех» рассматривается как действенный инструмент профессионального отбора в педагогические вузы абитуриентов, проявляющих склонность к педагогической профессии.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Всероссийский конкурс лидеров и руководителей детских и молодежных общественных объединений </w:t>
      </w:r>
      <w:r w:rsidRPr="00944D7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"</w:t>
      </w:r>
      <w:r w:rsidRPr="00944D7A">
        <w:rPr>
          <w:rStyle w:val="aa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Лидер XXI века</w:t>
      </w:r>
      <w:r w:rsidRPr="00944D7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 настоящей школой проверки у будущих педагогов организаторских способностей, так необходимых учителю. Российская </w:t>
      </w:r>
      <w:r w:rsidRPr="00944D7A">
        <w:rPr>
          <w:rStyle w:val="aa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психолого</w:t>
      </w:r>
      <w:r w:rsidRPr="00944D7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</w:t>
      </w:r>
      <w:r w:rsidRPr="00944D7A">
        <w:rPr>
          <w:rStyle w:val="aa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педагогическая олимпиада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школьников им. К.Д.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944D7A">
        <w:rPr>
          <w:rStyle w:val="aa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Ушинского направлена на выявление и поддержку школьников, имеющих способности к педагогической деятельности. </w:t>
      </w:r>
    </w:p>
    <w:p w:rsidR="00944D7A" w:rsidRDefault="00944D7A" w:rsidP="00944D7A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B14FDC">
        <w:rPr>
          <w:rFonts w:ascii="Times New Roman" w:hAnsi="Times New Roman" w:cs="Times New Roman"/>
          <w:i/>
          <w:sz w:val="28"/>
          <w:szCs w:val="28"/>
        </w:rPr>
        <w:t xml:space="preserve">муниципальном уровне </w:t>
      </w:r>
      <w:r>
        <w:rPr>
          <w:rFonts w:ascii="Times New Roman" w:hAnsi="Times New Roman" w:cs="Times New Roman"/>
          <w:sz w:val="28"/>
          <w:szCs w:val="28"/>
        </w:rPr>
        <w:t>следует повысить эффективность деятельности районного педагогического класса, в котором обучаются учащиеся 9-11 классов по дополнительной общеобразовательной программе «Школа будущего педагога», посредством повышения практической направленности обучения и обеспечения доступности учащимся отдалённых школ. Рекомендуется создание школьных педагогических классов. Следует обеспечить</w:t>
      </w:r>
      <w:r>
        <w:rPr>
          <w:rStyle w:val="aa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44D7A">
        <w:rPr>
          <w:rStyle w:val="aa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более глубокое погружение учащихся в профессиональную деятельность педагогов посредством ознакомления с особенностями педагогической деятельности, организации профессиональных проб, наставничества, социальных практик, которые</w:t>
      </w:r>
      <w:r>
        <w:rPr>
          <w:rStyle w:val="aa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помогают приобрести опыт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допрофессиональной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педагогической деятельности, способствует преемственности поколений среди педагогов и учащихся.</w:t>
      </w:r>
    </w:p>
    <w:p w:rsidR="00944D7A" w:rsidRDefault="00944D7A" w:rsidP="00944D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Моделью определена роль МБОУ ЦДТ «Паллада» в формировании осознанного выбора обучающимися профессии педагога: обучение по дополнительной общеобразовательной программе «Педагогический ориентир», реализация программ социально-гуманитарной направленности, развивающих лидерские качества, проведение муниципального конкурса «Вожатый года», индивидуальная работа </w:t>
      </w:r>
      <w:r w:rsidR="00E51B04">
        <w:rPr>
          <w:rFonts w:ascii="Times New Roman" w:hAnsi="Times New Roman" w:cs="Times New Roman"/>
          <w:sz w:val="28"/>
          <w:szCs w:val="28"/>
        </w:rPr>
        <w:t xml:space="preserve">педагогов-организаторов </w:t>
      </w:r>
      <w:r>
        <w:rPr>
          <w:rFonts w:ascii="Times New Roman" w:hAnsi="Times New Roman" w:cs="Times New Roman"/>
          <w:sz w:val="28"/>
          <w:szCs w:val="28"/>
        </w:rPr>
        <w:t>по подготовке ведущих районных мероприятий.</w:t>
      </w:r>
    </w:p>
    <w:p w:rsidR="00944D7A" w:rsidRDefault="00944D7A" w:rsidP="0094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Pr="00B14FDC">
        <w:rPr>
          <w:rFonts w:ascii="Times New Roman" w:hAnsi="Times New Roman" w:cs="Times New Roman"/>
          <w:i/>
          <w:sz w:val="28"/>
          <w:szCs w:val="28"/>
        </w:rPr>
        <w:t>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должно обеспечиваться психолого-педагогическое сопровождение будущих педагогов, за каждым обучающимся, определившимся с профессиональным выбором, должен быть определён наставник, разработаны индивидуальные планы сопровождения старшеклассников именно на ту педагогическую специальность, который выбрал облучающийся. Рекомендуется организовать курсы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довузовской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подготовки, проводить презентация педагогических специальностей, обеспечить сопровождение студентов педагогических вузов.</w:t>
      </w:r>
      <w:r w:rsidR="005B7D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D7A" w:rsidRPr="00944D7A" w:rsidRDefault="00944D7A" w:rsidP="00944D7A">
      <w:pPr>
        <w:spacing w:after="0" w:line="240" w:lineRule="auto"/>
        <w:ind w:firstLine="709"/>
        <w:jc w:val="both"/>
        <w:rPr>
          <w:rStyle w:val="aa"/>
          <w:rFonts w:ascii="Times New Roman" w:hAnsi="Times New Roman" w:cs="Times New Roman"/>
          <w:i w:val="0"/>
          <w:shd w:val="clear" w:color="auto" w:fill="FFFFFF"/>
        </w:rPr>
      </w:pPr>
      <w:r w:rsidRPr="00944D7A">
        <w:rPr>
          <w:rStyle w:val="aa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Участие обучающихся, определившихся с выбором педагогической профессии, в районных мероприятиях: дебаты «Учитель –</w:t>
      </w:r>
      <w:r w:rsidR="00E51B04">
        <w:rPr>
          <w:rStyle w:val="aa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</w:t>
      </w:r>
      <w:r w:rsidRPr="00944D7A">
        <w:rPr>
          <w:rStyle w:val="aa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это прекрасно», ток-шоу «Портрет профессионала», марафон педагогических профессий, поле чудес «Педагогический ринг» будет способствовать более глубокому погружению в профессию, развитию умения творчески мыслить, проявлению лидерских качеств. Старшеклассники получат практические навыки, участвуя в районном конкурсе «Молодые профессионалы» (</w:t>
      </w:r>
      <w:proofErr w:type="spellStart"/>
      <w:r w:rsidRPr="00944D7A">
        <w:rPr>
          <w:rStyle w:val="aa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Ворлдскилс</w:t>
      </w:r>
      <w:proofErr w:type="spellEnd"/>
      <w:r w:rsidRPr="00944D7A">
        <w:rPr>
          <w:rStyle w:val="aa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Россия) по компетенциям «Учитель начальных классов», «Дошкольное воспитание». </w:t>
      </w:r>
    </w:p>
    <w:p w:rsidR="00944D7A" w:rsidRPr="00944D7A" w:rsidRDefault="00944D7A" w:rsidP="00944D7A">
      <w:pPr>
        <w:spacing w:after="0" w:line="240" w:lineRule="auto"/>
        <w:ind w:firstLine="709"/>
        <w:jc w:val="both"/>
        <w:rPr>
          <w:rStyle w:val="aa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944D7A">
        <w:rPr>
          <w:rStyle w:val="aa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В целях выявления, поддержки и поощрения талантливых обучающихся, повышения профессионального мастерства, осмысления профессиональной деятельности вожатых, формирования позитивного профессионального имиджа моделью предусмотрено участие старшеклассников в районном конкурсе «Вожатый года», который ежегодно проводит МБОУ ЦДТ «Паллада».</w:t>
      </w:r>
    </w:p>
    <w:p w:rsidR="00944D7A" w:rsidRPr="00944D7A" w:rsidRDefault="00944D7A" w:rsidP="00944D7A">
      <w:pPr>
        <w:spacing w:after="0"/>
        <w:ind w:firstLine="708"/>
        <w:jc w:val="both"/>
        <w:rPr>
          <w:rStyle w:val="aa"/>
          <w:i w:val="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Большой сбор будущих педагогов с молодыми специалистами даст возможность ознакомиться со спецификой и особенностями работы педагога. Это погружение учащихся в педагогическую профессию,</w:t>
      </w:r>
      <w:r>
        <w:rPr>
          <w:rFonts w:ascii="Times New Roman" w:hAnsi="Times New Roman" w:cs="Times New Roman"/>
          <w:color w:val="353434"/>
          <w:sz w:val="28"/>
          <w:szCs w:val="28"/>
        </w:rPr>
        <w:t xml:space="preserve"> </w:t>
      </w:r>
      <w:r w:rsidRPr="00944D7A">
        <w:rPr>
          <w:rStyle w:val="aa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участие в мастер-классах и </w:t>
      </w:r>
      <w:proofErr w:type="spellStart"/>
      <w:r w:rsidRPr="00944D7A">
        <w:rPr>
          <w:rStyle w:val="aa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квестах</w:t>
      </w:r>
      <w:proofErr w:type="spellEnd"/>
      <w:r w:rsidRPr="00944D7A">
        <w:rPr>
          <w:rStyle w:val="aa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, обучение различным приемам, позволяющим сделать педагогический труд увлекательным: игровая деятельность, деловая игра, психологические </w:t>
      </w:r>
      <w:r w:rsidR="00E51B04">
        <w:rPr>
          <w:rStyle w:val="aa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тренинги</w:t>
      </w:r>
      <w:r w:rsidRPr="00944D7A">
        <w:rPr>
          <w:rStyle w:val="aa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. </w:t>
      </w:r>
    </w:p>
    <w:p w:rsidR="00944D7A" w:rsidRPr="00681804" w:rsidRDefault="00944D7A" w:rsidP="00E51B0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6699">
        <w:rPr>
          <w:rFonts w:ascii="Times New Roman" w:hAnsi="Times New Roman" w:cs="Times New Roman"/>
          <w:sz w:val="28"/>
          <w:szCs w:val="28"/>
        </w:rPr>
        <w:t xml:space="preserve">Большое значение для учащихся педагогического класса и школьников, желающих поступать на педагогическую профессию будут иметь курсы </w:t>
      </w:r>
      <w:proofErr w:type="spellStart"/>
      <w:r w:rsidRPr="00DA6699">
        <w:rPr>
          <w:rFonts w:ascii="Times New Roman" w:hAnsi="Times New Roman" w:cs="Times New Roman"/>
          <w:sz w:val="28"/>
          <w:szCs w:val="28"/>
        </w:rPr>
        <w:t>довузовской</w:t>
      </w:r>
      <w:proofErr w:type="spellEnd"/>
      <w:r w:rsidRPr="00DA6699">
        <w:rPr>
          <w:rFonts w:ascii="Times New Roman" w:hAnsi="Times New Roman" w:cs="Times New Roman"/>
          <w:sz w:val="28"/>
          <w:szCs w:val="28"/>
        </w:rPr>
        <w:t xml:space="preserve"> подготовки (в очной и заочной форме), которые организуют ТОГУ, АМПГУ, КГБПОУ «Хабаровский педагогический колледж им. Героя Советского-Союза Д.Л. Калараша"; </w:t>
      </w:r>
      <w:r w:rsidR="00B14FDC">
        <w:rPr>
          <w:rFonts w:ascii="Times New Roman" w:hAnsi="Times New Roman" w:cs="Times New Roman"/>
          <w:sz w:val="28"/>
          <w:szCs w:val="28"/>
        </w:rPr>
        <w:t xml:space="preserve"> Элективные курсы на базе  КГБПОУ СГПТТ «Дошкольное </w:t>
      </w:r>
      <w:proofErr w:type="spellStart"/>
      <w:r w:rsidR="00B14FDC">
        <w:rPr>
          <w:rFonts w:ascii="Times New Roman" w:hAnsi="Times New Roman" w:cs="Times New Roman"/>
          <w:sz w:val="28"/>
          <w:szCs w:val="28"/>
        </w:rPr>
        <w:t>образование»</w:t>
      </w:r>
      <w:r w:rsidRPr="00DA6699">
        <w:rPr>
          <w:rFonts w:ascii="Times New Roman" w:hAnsi="Times New Roman" w:cs="Times New Roman"/>
          <w:sz w:val="28"/>
          <w:szCs w:val="28"/>
        </w:rPr>
        <w:t>участие</w:t>
      </w:r>
      <w:proofErr w:type="spellEnd"/>
      <w:r w:rsidRPr="00DA6699">
        <w:rPr>
          <w:rFonts w:ascii="Times New Roman" w:hAnsi="Times New Roman" w:cs="Times New Roman"/>
          <w:sz w:val="28"/>
          <w:szCs w:val="28"/>
        </w:rPr>
        <w:t xml:space="preserve"> школьников в мероприятиях, проводимых в стенах профессиональных учебных заведений, а также проведение школьных мероприятий совместно со студентами; </w:t>
      </w:r>
      <w:r w:rsidR="00E51B04">
        <w:rPr>
          <w:rFonts w:ascii="Times New Roman" w:hAnsi="Times New Roman" w:cs="Times New Roman"/>
          <w:sz w:val="28"/>
          <w:szCs w:val="28"/>
        </w:rPr>
        <w:t xml:space="preserve">выездные </w:t>
      </w:r>
      <w:r w:rsidRPr="00DA6699">
        <w:rPr>
          <w:rFonts w:ascii="Times New Roman" w:hAnsi="Times New Roman" w:cs="Times New Roman"/>
          <w:sz w:val="28"/>
          <w:szCs w:val="28"/>
        </w:rPr>
        <w:t>экскурсии в университет, на факультет педагогики и психологии, «Дни открытых дверей», встречи с представителями педагогических специальностей.</w:t>
      </w:r>
      <w:r w:rsidRPr="00DA6699">
        <w:rPr>
          <w:rFonts w:ascii="Times New Roman" w:hAnsi="Times New Roman" w:cs="Times New Roman"/>
          <w:sz w:val="28"/>
          <w:szCs w:val="28"/>
        </w:rPr>
        <w:tab/>
      </w:r>
      <w:r w:rsidR="00DA6699" w:rsidRPr="00681804">
        <w:rPr>
          <w:rFonts w:ascii="Times New Roman" w:hAnsi="Times New Roman" w:cs="Times New Roman"/>
          <w:sz w:val="28"/>
          <w:szCs w:val="28"/>
        </w:rPr>
        <w:t>Реализация мероприятий второго этапа</w:t>
      </w:r>
      <w:r w:rsidR="00681804">
        <w:rPr>
          <w:rFonts w:ascii="Times New Roman" w:hAnsi="Times New Roman" w:cs="Times New Roman"/>
          <w:sz w:val="28"/>
          <w:szCs w:val="28"/>
        </w:rPr>
        <w:t xml:space="preserve">, </w:t>
      </w:r>
      <w:r w:rsidR="00681804" w:rsidRPr="00681804">
        <w:rPr>
          <w:rFonts w:ascii="Times New Roman" w:hAnsi="Times New Roman" w:cs="Times New Roman"/>
          <w:sz w:val="28"/>
          <w:szCs w:val="28"/>
        </w:rPr>
        <w:t>основанн</w:t>
      </w:r>
      <w:r w:rsidR="00681804">
        <w:rPr>
          <w:rFonts w:ascii="Times New Roman" w:hAnsi="Times New Roman" w:cs="Times New Roman"/>
          <w:sz w:val="28"/>
          <w:szCs w:val="28"/>
        </w:rPr>
        <w:t xml:space="preserve">ого </w:t>
      </w:r>
      <w:r w:rsidR="00DA6699" w:rsidRPr="00681804">
        <w:rPr>
          <w:rFonts w:ascii="Times New Roman" w:hAnsi="Times New Roman" w:cs="Times New Roman"/>
          <w:sz w:val="28"/>
          <w:szCs w:val="28"/>
        </w:rPr>
        <w:t xml:space="preserve">на </w:t>
      </w:r>
      <w:r w:rsidR="00DA6699" w:rsidRPr="00681804">
        <w:rPr>
          <w:rFonts w:ascii="Times New Roman" w:eastAsia="Times New Roman" w:hAnsi="Times New Roman" w:cs="Times New Roman"/>
          <w:sz w:val="28"/>
          <w:szCs w:val="28"/>
        </w:rPr>
        <w:t xml:space="preserve">включение </w:t>
      </w:r>
      <w:r w:rsidR="00DA6699" w:rsidRPr="00681804">
        <w:rPr>
          <w:rFonts w:ascii="Times New Roman" w:hAnsi="Times New Roman" w:cs="Times New Roman"/>
          <w:sz w:val="28"/>
          <w:szCs w:val="28"/>
        </w:rPr>
        <w:t>обучающихся</w:t>
      </w:r>
      <w:r w:rsidR="00DA6699" w:rsidRPr="00681804">
        <w:rPr>
          <w:rFonts w:ascii="Times New Roman" w:eastAsia="Times New Roman" w:hAnsi="Times New Roman" w:cs="Times New Roman"/>
          <w:sz w:val="28"/>
          <w:szCs w:val="28"/>
        </w:rPr>
        <w:t xml:space="preserve"> в процессе профессиональных проб в деятельность, максимально приближенную к педагогической</w:t>
      </w:r>
      <w:r w:rsidR="00681804">
        <w:rPr>
          <w:rFonts w:ascii="Times New Roman" w:eastAsia="Times New Roman" w:hAnsi="Times New Roman" w:cs="Times New Roman"/>
          <w:sz w:val="28"/>
          <w:szCs w:val="28"/>
        </w:rPr>
        <w:t>,</w:t>
      </w:r>
      <w:r w:rsidR="00DA6699" w:rsidRPr="00681804">
        <w:rPr>
          <w:rFonts w:ascii="Times New Roman" w:hAnsi="Times New Roman" w:cs="Times New Roman"/>
          <w:sz w:val="28"/>
          <w:szCs w:val="28"/>
        </w:rPr>
        <w:t xml:space="preserve"> обеспечит</w:t>
      </w:r>
      <w:r w:rsidRPr="00681804">
        <w:rPr>
          <w:rFonts w:ascii="Times New Roman" w:hAnsi="Times New Roman" w:cs="Times New Roman"/>
          <w:sz w:val="28"/>
          <w:szCs w:val="28"/>
        </w:rPr>
        <w:t xml:space="preserve"> </w:t>
      </w:r>
      <w:r w:rsidR="00DA6699" w:rsidRPr="00681804">
        <w:rPr>
          <w:rFonts w:ascii="Times New Roman" w:hAnsi="Times New Roman" w:cs="Times New Roman"/>
          <w:sz w:val="28"/>
          <w:szCs w:val="28"/>
        </w:rPr>
        <w:t>создание условий для самостоятельного выбора школьником педагогической профессии как результата его профессионального самоопределения,</w:t>
      </w:r>
      <w:r w:rsidR="00681804" w:rsidRPr="00681804">
        <w:rPr>
          <w:rFonts w:ascii="Times New Roman" w:eastAsia="Times New Roman" w:hAnsi="Times New Roman" w:cs="Times New Roman"/>
          <w:sz w:val="28"/>
          <w:szCs w:val="28"/>
        </w:rPr>
        <w:t xml:space="preserve"> разв</w:t>
      </w:r>
      <w:r w:rsidR="00681804" w:rsidRPr="00681804">
        <w:rPr>
          <w:rFonts w:ascii="Times New Roman" w:hAnsi="Times New Roman" w:cs="Times New Roman"/>
          <w:sz w:val="28"/>
          <w:szCs w:val="28"/>
        </w:rPr>
        <w:t>итие</w:t>
      </w:r>
      <w:r w:rsidR="00681804" w:rsidRPr="00681804">
        <w:rPr>
          <w:rFonts w:ascii="Times New Roman" w:eastAsia="Times New Roman" w:hAnsi="Times New Roman" w:cs="Times New Roman"/>
          <w:sz w:val="28"/>
          <w:szCs w:val="28"/>
        </w:rPr>
        <w:t xml:space="preserve"> у обучающихся высоких морально-психологических, деловых и организаторских качеств, социально-значимых</w:t>
      </w:r>
      <w:r w:rsidR="00681804" w:rsidRPr="00681804">
        <w:rPr>
          <w:rFonts w:ascii="Times New Roman" w:hAnsi="Times New Roman" w:cs="Times New Roman"/>
          <w:sz w:val="28"/>
          <w:szCs w:val="28"/>
        </w:rPr>
        <w:t xml:space="preserve"> компетенций</w:t>
      </w:r>
      <w:r w:rsidR="00681804" w:rsidRPr="00681804">
        <w:rPr>
          <w:rFonts w:ascii="Times New Roman" w:eastAsia="Times New Roman" w:hAnsi="Times New Roman" w:cs="Times New Roman"/>
          <w:sz w:val="28"/>
          <w:szCs w:val="28"/>
        </w:rPr>
        <w:t xml:space="preserve">, необходимых будущему педагогу, </w:t>
      </w:r>
      <w:r w:rsidRPr="00681804">
        <w:rPr>
          <w:rFonts w:ascii="Times New Roman" w:hAnsi="Times New Roman" w:cs="Times New Roman"/>
          <w:sz w:val="28"/>
          <w:szCs w:val="28"/>
        </w:rPr>
        <w:t>осознан</w:t>
      </w:r>
      <w:r w:rsidR="00681804" w:rsidRPr="00681804">
        <w:rPr>
          <w:rFonts w:ascii="Times New Roman" w:hAnsi="Times New Roman" w:cs="Times New Roman"/>
          <w:sz w:val="28"/>
          <w:szCs w:val="28"/>
        </w:rPr>
        <w:t xml:space="preserve">ный выбор </w:t>
      </w:r>
      <w:r w:rsidR="00DA6699" w:rsidRPr="00681804">
        <w:rPr>
          <w:rFonts w:ascii="Times New Roman" w:hAnsi="Times New Roman" w:cs="Times New Roman"/>
          <w:sz w:val="28"/>
          <w:szCs w:val="28"/>
        </w:rPr>
        <w:t>педагогической профессии</w:t>
      </w:r>
      <w:r w:rsidR="00E51B04">
        <w:rPr>
          <w:rFonts w:ascii="Times New Roman" w:hAnsi="Times New Roman" w:cs="Times New Roman"/>
          <w:sz w:val="28"/>
          <w:szCs w:val="28"/>
        </w:rPr>
        <w:t>.</w:t>
      </w:r>
      <w:r w:rsidR="00DA6699" w:rsidRPr="006818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FBF" w:rsidRPr="00681804" w:rsidRDefault="007F4FBF" w:rsidP="0020337C">
      <w:pPr>
        <w:pStyle w:val="Standard"/>
        <w:ind w:firstLine="709"/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</w:p>
    <w:p w:rsidR="006A5046" w:rsidRDefault="006A5046" w:rsidP="004D68F3">
      <w:pPr>
        <w:pStyle w:val="a7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DEF">
        <w:rPr>
          <w:rFonts w:ascii="Times New Roman" w:hAnsi="Times New Roman" w:cs="Times New Roman"/>
          <w:b/>
          <w:sz w:val="28"/>
          <w:szCs w:val="28"/>
        </w:rPr>
        <w:t xml:space="preserve">Управление реализацией </w:t>
      </w:r>
      <w:r>
        <w:rPr>
          <w:rFonts w:ascii="Times New Roman" w:hAnsi="Times New Roman" w:cs="Times New Roman"/>
          <w:b/>
          <w:sz w:val="28"/>
          <w:szCs w:val="28"/>
        </w:rPr>
        <w:t>про</w:t>
      </w:r>
      <w:r w:rsidR="004D68F3">
        <w:rPr>
          <w:rFonts w:ascii="Times New Roman" w:hAnsi="Times New Roman" w:cs="Times New Roman"/>
          <w:b/>
          <w:sz w:val="28"/>
          <w:szCs w:val="28"/>
        </w:rPr>
        <w:t>екта</w:t>
      </w:r>
    </w:p>
    <w:p w:rsidR="006A5046" w:rsidRPr="00B10DEF" w:rsidRDefault="006A5046" w:rsidP="006A5046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DEF">
        <w:rPr>
          <w:rFonts w:ascii="Times New Roman" w:hAnsi="Times New Roman" w:cs="Times New Roman"/>
          <w:i/>
          <w:sz w:val="28"/>
          <w:szCs w:val="28"/>
        </w:rPr>
        <w:t>Управление образования</w:t>
      </w:r>
      <w:r w:rsidRPr="00B10DEF">
        <w:rPr>
          <w:rFonts w:ascii="Times New Roman" w:hAnsi="Times New Roman" w:cs="Times New Roman"/>
          <w:sz w:val="28"/>
          <w:szCs w:val="28"/>
        </w:rPr>
        <w:t xml:space="preserve"> – рассматривает ежегодные планы реализации </w:t>
      </w:r>
      <w:r w:rsidR="004D68F3">
        <w:rPr>
          <w:rFonts w:ascii="Times New Roman" w:hAnsi="Times New Roman" w:cs="Times New Roman"/>
          <w:sz w:val="28"/>
          <w:szCs w:val="28"/>
        </w:rPr>
        <w:t xml:space="preserve">Муниципальной модели </w:t>
      </w:r>
      <w:r w:rsidR="004D68F3">
        <w:rPr>
          <w:rFonts w:ascii="Times New Roman" w:hAnsi="Times New Roman" w:cs="Times New Roman"/>
          <w:color w:val="000000"/>
          <w:sz w:val="28"/>
          <w:szCs w:val="28"/>
        </w:rPr>
        <w:t>по ориентации обучающихся на педагогическую профессию</w:t>
      </w:r>
      <w:r w:rsidRPr="00B10DEF">
        <w:rPr>
          <w:rFonts w:ascii="Times New Roman" w:hAnsi="Times New Roman" w:cs="Times New Roman"/>
          <w:sz w:val="28"/>
          <w:szCs w:val="28"/>
        </w:rPr>
        <w:t xml:space="preserve">, подводит итоги их выполнения, контролирует и анализирует работу муниципальных образовательных организаций по вопросам </w:t>
      </w:r>
      <w:r w:rsidR="004D68F3">
        <w:rPr>
          <w:rFonts w:ascii="Times New Roman" w:hAnsi="Times New Roman" w:cs="Times New Roman"/>
          <w:sz w:val="28"/>
          <w:szCs w:val="28"/>
        </w:rPr>
        <w:t>реализации проекта на уровне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5046" w:rsidRPr="008C21F6" w:rsidRDefault="006A5046" w:rsidP="006A5046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DEF">
        <w:rPr>
          <w:rFonts w:ascii="Times New Roman" w:hAnsi="Times New Roman" w:cs="Times New Roman"/>
          <w:i/>
          <w:sz w:val="28"/>
          <w:szCs w:val="28"/>
        </w:rPr>
        <w:t xml:space="preserve">Информационно-методический центр Управления образования – </w:t>
      </w:r>
      <w:r w:rsidRPr="00B10DEF">
        <w:rPr>
          <w:rFonts w:ascii="Times New Roman" w:hAnsi="Times New Roman" w:cs="Times New Roman"/>
          <w:sz w:val="28"/>
          <w:szCs w:val="28"/>
        </w:rPr>
        <w:t>обеспечивает</w:t>
      </w:r>
      <w:r w:rsidR="004D68F3">
        <w:rPr>
          <w:rFonts w:ascii="Times New Roman" w:hAnsi="Times New Roman" w:cs="Times New Roman"/>
          <w:sz w:val="28"/>
          <w:szCs w:val="28"/>
        </w:rPr>
        <w:t xml:space="preserve"> реализацию </w:t>
      </w:r>
      <w:r w:rsidR="004D68F3">
        <w:rPr>
          <w:rFonts w:ascii="Times New Roman" w:hAnsi="Times New Roman" w:cs="Times New Roman"/>
          <w:color w:val="000000"/>
          <w:sz w:val="28"/>
          <w:szCs w:val="28"/>
        </w:rPr>
        <w:t>Муниципальной модели ориентации обучающихся на педагогическую профессию</w:t>
      </w:r>
      <w:r w:rsidRPr="008C21F6">
        <w:rPr>
          <w:rFonts w:ascii="Times New Roman" w:hAnsi="Times New Roman" w:cs="Times New Roman"/>
          <w:bCs/>
          <w:sz w:val="28"/>
          <w:szCs w:val="28"/>
        </w:rPr>
        <w:t>.</w:t>
      </w:r>
    </w:p>
    <w:p w:rsidR="006A5046" w:rsidRDefault="006A5046" w:rsidP="006A5046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DEF">
        <w:rPr>
          <w:rFonts w:ascii="Times New Roman" w:hAnsi="Times New Roman" w:cs="Times New Roman"/>
          <w:i/>
          <w:sz w:val="28"/>
          <w:szCs w:val="28"/>
        </w:rPr>
        <w:t>Методист</w:t>
      </w:r>
      <w:r w:rsidR="004D68F3">
        <w:rPr>
          <w:rFonts w:ascii="Times New Roman" w:hAnsi="Times New Roman" w:cs="Times New Roman"/>
          <w:i/>
          <w:sz w:val="28"/>
          <w:szCs w:val="28"/>
        </w:rPr>
        <w:t>ы</w:t>
      </w:r>
      <w:r w:rsidRPr="00B10DEF">
        <w:rPr>
          <w:rFonts w:ascii="Times New Roman" w:hAnsi="Times New Roman" w:cs="Times New Roman"/>
          <w:i/>
          <w:sz w:val="28"/>
          <w:szCs w:val="28"/>
        </w:rPr>
        <w:t xml:space="preserve"> ИМЦ</w:t>
      </w:r>
      <w:r w:rsidR="004D68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0DEF">
        <w:rPr>
          <w:rFonts w:ascii="Times New Roman" w:hAnsi="Times New Roman" w:cs="Times New Roman"/>
          <w:sz w:val="28"/>
          <w:szCs w:val="28"/>
        </w:rPr>
        <w:t>– разрабатыва</w:t>
      </w:r>
      <w:r w:rsidR="004D68F3">
        <w:rPr>
          <w:rFonts w:ascii="Times New Roman" w:hAnsi="Times New Roman" w:cs="Times New Roman"/>
          <w:sz w:val="28"/>
          <w:szCs w:val="28"/>
        </w:rPr>
        <w:t>ю</w:t>
      </w:r>
      <w:r w:rsidRPr="00B10DEF">
        <w:rPr>
          <w:rFonts w:ascii="Times New Roman" w:hAnsi="Times New Roman" w:cs="Times New Roman"/>
          <w:sz w:val="28"/>
          <w:szCs w:val="28"/>
        </w:rPr>
        <w:t xml:space="preserve">т ежегодные планы работы по реализации </w:t>
      </w:r>
      <w:r w:rsidR="004D68F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модели ориентации обучающихся на педагогическую профессию, </w:t>
      </w:r>
      <w:r w:rsidR="005E2DFD">
        <w:rPr>
          <w:rFonts w:ascii="Times New Roman" w:hAnsi="Times New Roman" w:cs="Times New Roman"/>
          <w:color w:val="000000"/>
          <w:sz w:val="28"/>
          <w:szCs w:val="28"/>
        </w:rPr>
        <w:t xml:space="preserve">сопровождают деятельность районного педагогического класса, организуют участие обучающихся во всероссийских и региональных мероприятиях по ориентации обучающихся на профессию «педагог», </w:t>
      </w:r>
      <w:r w:rsidR="004D68F3">
        <w:rPr>
          <w:rFonts w:ascii="Times New Roman" w:hAnsi="Times New Roman" w:cs="Times New Roman"/>
          <w:color w:val="000000"/>
          <w:sz w:val="28"/>
          <w:szCs w:val="28"/>
        </w:rPr>
        <w:t>обеспечивают проведение муниципальных мероприятий с обучающимися и педагогами по ориентации обучающихся на педагогическую профессию.</w:t>
      </w:r>
    </w:p>
    <w:p w:rsidR="006A5046" w:rsidRPr="0022025E" w:rsidRDefault="006A5046" w:rsidP="006A5046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Заместители директоров по воспитательной работе</w:t>
      </w:r>
      <w:r w:rsidRPr="00B10DEF">
        <w:rPr>
          <w:rFonts w:ascii="Times New Roman" w:hAnsi="Times New Roman" w:cs="Times New Roman"/>
          <w:sz w:val="28"/>
          <w:szCs w:val="28"/>
        </w:rPr>
        <w:t xml:space="preserve"> – разрабатывают </w:t>
      </w:r>
      <w:r>
        <w:rPr>
          <w:rFonts w:ascii="Times New Roman" w:hAnsi="Times New Roman" w:cs="Times New Roman"/>
          <w:sz w:val="28"/>
          <w:szCs w:val="28"/>
        </w:rPr>
        <w:t xml:space="preserve">программы, проекты, модели учреждений по </w:t>
      </w:r>
      <w:r w:rsidR="004D68F3">
        <w:rPr>
          <w:rFonts w:ascii="Times New Roman" w:hAnsi="Times New Roman" w:cs="Times New Roman"/>
          <w:color w:val="000000"/>
          <w:sz w:val="28"/>
          <w:szCs w:val="28"/>
        </w:rPr>
        <w:t>ориентации обучающихся на педагогическую профессию</w:t>
      </w:r>
      <w:r w:rsidRPr="00B10DEF">
        <w:rPr>
          <w:rFonts w:ascii="Times New Roman" w:hAnsi="Times New Roman" w:cs="Times New Roman"/>
          <w:sz w:val="28"/>
          <w:szCs w:val="28"/>
        </w:rPr>
        <w:t>, разрабатывают ежегодные планы по их реализации, обеспечивают контроль и анализ их выполнения, отчитываются перед Управлением образования о выполнении планов.</w:t>
      </w:r>
    </w:p>
    <w:p w:rsidR="006A5046" w:rsidRPr="0022025E" w:rsidRDefault="006A5046" w:rsidP="006A5046">
      <w:pPr>
        <w:pStyle w:val="a3"/>
        <w:shd w:val="clear" w:color="auto" w:fill="FFFFFF"/>
        <w:spacing w:before="0" w:beforeAutospacing="0" w:after="0" w:afterAutospacing="0"/>
        <w:ind w:left="766" w:right="57"/>
        <w:jc w:val="both"/>
        <w:textAlignment w:val="baseline"/>
        <w:rPr>
          <w:b/>
          <w:color w:val="000000"/>
          <w:sz w:val="28"/>
          <w:szCs w:val="28"/>
        </w:rPr>
      </w:pPr>
    </w:p>
    <w:p w:rsidR="006A5046" w:rsidRPr="002E5A14" w:rsidRDefault="006A5046" w:rsidP="006817AB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left="766" w:right="57"/>
        <w:jc w:val="center"/>
        <w:textAlignment w:val="baseline"/>
        <w:rPr>
          <w:sz w:val="28"/>
          <w:szCs w:val="28"/>
        </w:rPr>
      </w:pPr>
      <w:r w:rsidRPr="0022025E">
        <w:rPr>
          <w:b/>
          <w:color w:val="000000"/>
          <w:sz w:val="28"/>
          <w:szCs w:val="28"/>
        </w:rPr>
        <w:t>Ожидаемые результаты</w:t>
      </w:r>
      <w:r w:rsidRPr="002E5A14">
        <w:rPr>
          <w:b/>
          <w:color w:val="000000"/>
          <w:sz w:val="28"/>
          <w:szCs w:val="28"/>
        </w:rPr>
        <w:t xml:space="preserve"> и социальный эффект</w:t>
      </w:r>
    </w:p>
    <w:p w:rsidR="006A5046" w:rsidRDefault="006A5046" w:rsidP="006A5046">
      <w:pPr>
        <w:pStyle w:val="a5"/>
        <w:ind w:left="57" w:right="57" w:firstLine="709"/>
        <w:rPr>
          <w:sz w:val="28"/>
          <w:szCs w:val="28"/>
        </w:rPr>
      </w:pPr>
    </w:p>
    <w:p w:rsidR="006A5046" w:rsidRPr="002E5A14" w:rsidRDefault="006A5046" w:rsidP="006A5046">
      <w:pPr>
        <w:pStyle w:val="a3"/>
        <w:shd w:val="clear" w:color="auto" w:fill="FFFFFF"/>
        <w:spacing w:before="0" w:beforeAutospacing="0" w:after="0" w:afterAutospacing="0"/>
        <w:ind w:left="57" w:right="57" w:firstLine="709"/>
        <w:jc w:val="both"/>
        <w:textAlignment w:val="baseline"/>
        <w:rPr>
          <w:sz w:val="28"/>
          <w:szCs w:val="28"/>
        </w:rPr>
      </w:pPr>
      <w:r w:rsidRPr="002E5A14">
        <w:rPr>
          <w:sz w:val="28"/>
          <w:szCs w:val="28"/>
        </w:rPr>
        <w:t xml:space="preserve">- </w:t>
      </w:r>
      <w:r w:rsidR="006536DA">
        <w:rPr>
          <w:sz w:val="28"/>
          <w:szCs w:val="28"/>
        </w:rPr>
        <w:t xml:space="preserve">Количество образовательных организацией, реализующих в полном объёме Модели учреждений по </w:t>
      </w:r>
      <w:r w:rsidR="006536DA">
        <w:rPr>
          <w:color w:val="000000"/>
          <w:sz w:val="28"/>
          <w:szCs w:val="28"/>
        </w:rPr>
        <w:t>ориентации обучающихся на педагогическую профессию</w:t>
      </w:r>
      <w:r w:rsidR="006536DA" w:rsidRPr="002E5A14">
        <w:rPr>
          <w:sz w:val="28"/>
          <w:szCs w:val="28"/>
        </w:rPr>
        <w:t xml:space="preserve"> </w:t>
      </w:r>
      <w:r w:rsidR="00404002">
        <w:rPr>
          <w:sz w:val="28"/>
          <w:szCs w:val="28"/>
        </w:rPr>
        <w:t>составляет</w:t>
      </w:r>
      <w:r w:rsidR="006536DA">
        <w:rPr>
          <w:sz w:val="28"/>
          <w:szCs w:val="28"/>
        </w:rPr>
        <w:t xml:space="preserve"> 100%</w:t>
      </w:r>
      <w:r w:rsidRPr="002E5A14">
        <w:rPr>
          <w:sz w:val="28"/>
          <w:szCs w:val="28"/>
        </w:rPr>
        <w:t>.</w:t>
      </w:r>
    </w:p>
    <w:p w:rsidR="006A5046" w:rsidRDefault="006A5046" w:rsidP="006A5046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0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</w:t>
      </w:r>
      <w:r w:rsidRPr="00A06FA0">
        <w:rPr>
          <w:rFonts w:ascii="Times New Roman" w:eastAsia="Times New Roman" w:hAnsi="Times New Roman" w:cs="Times New Roman"/>
          <w:sz w:val="28"/>
          <w:szCs w:val="28"/>
        </w:rPr>
        <w:t>дополнительных общеобразовательных программ</w:t>
      </w:r>
      <w:r w:rsidR="005E2DFD">
        <w:rPr>
          <w:rFonts w:ascii="Times New Roman" w:eastAsia="Times New Roman" w:hAnsi="Times New Roman" w:cs="Times New Roman"/>
          <w:sz w:val="28"/>
          <w:szCs w:val="28"/>
        </w:rPr>
        <w:t xml:space="preserve"> и программ внеурочной деятельности по ориентации обучающихся на педагогическую профессию у</w:t>
      </w:r>
      <w:r w:rsidRPr="00A0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величилась на 10%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5046" w:rsidRDefault="005E2DFD" w:rsidP="006A5046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Доля обучающихся</w:t>
      </w:r>
      <w:r w:rsidR="006A5046" w:rsidRPr="00A06FA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принимавших участие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66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66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по ориентации обучающихся на педагогическ</w:t>
      </w:r>
      <w:r w:rsidR="00404002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</w:t>
      </w:r>
      <w:r w:rsidR="0040400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5046" w:rsidRPr="00A0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</w:t>
      </w:r>
      <w:r w:rsidR="006A50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A5046" w:rsidRPr="00A0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 на </w:t>
      </w:r>
      <w:r w:rsidR="009766F5">
        <w:rPr>
          <w:rFonts w:ascii="Times New Roman" w:eastAsia="Times New Roman" w:hAnsi="Times New Roman" w:cs="Times New Roman"/>
          <w:sz w:val="28"/>
          <w:szCs w:val="28"/>
          <w:lang w:eastAsia="ru-RU"/>
        </w:rPr>
        <w:t>4,54%</w:t>
      </w:r>
      <w:r w:rsidR="006A50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36DA" w:rsidRPr="00A06FA0" w:rsidRDefault="006536DA" w:rsidP="006A5046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41C2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</w:t>
      </w:r>
      <w:r w:rsidR="00B41C2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учащихся, включённых в профессиональные пробы </w:t>
      </w:r>
      <w:r w:rsidR="004040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профессии «педагог»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41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увеличилось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D200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</w:t>
      </w:r>
    </w:p>
    <w:p w:rsidR="006A5046" w:rsidRPr="00B41C2B" w:rsidRDefault="006A5046" w:rsidP="006A5046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1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B41C2B" w:rsidRPr="00B41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</w:t>
      </w:r>
      <w:r w:rsidRPr="00B41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1C2B" w:rsidRPr="00B41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педагогов-наставников по ориентации </w:t>
      </w:r>
      <w:r w:rsidR="00B41C2B" w:rsidRPr="00B41C2B">
        <w:rPr>
          <w:rFonts w:ascii="Times New Roman" w:hAnsi="Times New Roman" w:cs="Times New Roman"/>
          <w:sz w:val="28"/>
          <w:szCs w:val="28"/>
        </w:rPr>
        <w:t>обучающихся на педагогическую профессию</w:t>
      </w:r>
      <w:r w:rsidR="00B41C2B" w:rsidRPr="00B41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41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увеличил</w:t>
      </w:r>
      <w:r w:rsidR="00B41C2B" w:rsidRPr="00B41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B41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сь на </w:t>
      </w:r>
      <w:r w:rsidR="00530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B41C2B" w:rsidRPr="00B41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человек.</w:t>
      </w:r>
    </w:p>
    <w:p w:rsidR="00B41C2B" w:rsidRDefault="00B41C2B" w:rsidP="00B41C2B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Доля выпускников, поступивших в педагогические ВУЗы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3A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6A5046" w:rsidRPr="00050160" w:rsidRDefault="006A5046" w:rsidP="006A5046">
      <w:pPr>
        <w:pStyle w:val="a3"/>
        <w:shd w:val="clear" w:color="auto" w:fill="FFFFFF"/>
        <w:spacing w:before="0" w:beforeAutospacing="0" w:after="0" w:afterAutospacing="0"/>
        <w:ind w:left="57" w:right="57" w:firstLine="709"/>
        <w:jc w:val="both"/>
        <w:textAlignment w:val="baseline"/>
        <w:rPr>
          <w:color w:val="000000"/>
          <w:sz w:val="28"/>
          <w:szCs w:val="28"/>
        </w:rPr>
      </w:pPr>
    </w:p>
    <w:p w:rsidR="006A5046" w:rsidRPr="00FA506A" w:rsidRDefault="006A5046" w:rsidP="006817AB">
      <w:pPr>
        <w:pStyle w:val="a5"/>
        <w:suppressAutoHyphens w:val="0"/>
        <w:autoSpaceDN/>
        <w:ind w:left="600" w:right="57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FA506A">
        <w:rPr>
          <w:rFonts w:ascii="Times New Roman" w:eastAsia="Times New Roman" w:hAnsi="Times New Roman"/>
          <w:b/>
          <w:color w:val="000000"/>
          <w:sz w:val="28"/>
          <w:szCs w:val="28"/>
        </w:rPr>
        <w:t>Показатели и индикаторы реализации задач</w:t>
      </w:r>
    </w:p>
    <w:p w:rsidR="006A5046" w:rsidRDefault="006A5046" w:rsidP="006A5046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1020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3"/>
        <w:gridCol w:w="4454"/>
        <w:gridCol w:w="940"/>
        <w:gridCol w:w="729"/>
        <w:gridCol w:w="713"/>
        <w:gridCol w:w="713"/>
        <w:gridCol w:w="713"/>
        <w:gridCol w:w="713"/>
        <w:gridCol w:w="713"/>
      </w:tblGrid>
      <w:tr w:rsidR="006A5046" w:rsidTr="006A5046">
        <w:tc>
          <w:tcPr>
            <w:tcW w:w="513" w:type="dxa"/>
          </w:tcPr>
          <w:p w:rsidR="006A5046" w:rsidRPr="0014072C" w:rsidRDefault="006A5046" w:rsidP="006A5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4" w:type="dxa"/>
            <w:vAlign w:val="center"/>
          </w:tcPr>
          <w:p w:rsidR="006A5046" w:rsidRPr="0014072C" w:rsidRDefault="006A5046" w:rsidP="006A5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2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40" w:type="dxa"/>
            <w:vAlign w:val="center"/>
          </w:tcPr>
          <w:p w:rsidR="006A5046" w:rsidRPr="0014072C" w:rsidRDefault="006A5046" w:rsidP="006A5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29" w:type="dxa"/>
          </w:tcPr>
          <w:p w:rsidR="006A5046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5046" w:rsidRPr="0014072C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  <w:p w:rsidR="006A5046" w:rsidRPr="0014072C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Исх.</w:t>
            </w:r>
          </w:p>
        </w:tc>
        <w:tc>
          <w:tcPr>
            <w:tcW w:w="713" w:type="dxa"/>
          </w:tcPr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5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13" w:type="dxa"/>
          </w:tcPr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5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13" w:type="dxa"/>
          </w:tcPr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50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13" w:type="dxa"/>
          </w:tcPr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5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13" w:type="dxa"/>
          </w:tcPr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50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6A5046" w:rsidTr="006A5046">
        <w:tc>
          <w:tcPr>
            <w:tcW w:w="513" w:type="dxa"/>
          </w:tcPr>
          <w:p w:rsidR="006A5046" w:rsidRPr="00B41C2B" w:rsidRDefault="006A5046" w:rsidP="006A5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1C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54" w:type="dxa"/>
          </w:tcPr>
          <w:p w:rsidR="006A5046" w:rsidRPr="00B41C2B" w:rsidRDefault="00B41C2B" w:rsidP="00530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C2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образовательных организацией, реализующих в полном объёме Модели учреждений по </w:t>
            </w:r>
            <w:r w:rsidRPr="00B41C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ориентации обучающихся на педагогическую профессию</w:t>
            </w:r>
          </w:p>
        </w:tc>
        <w:tc>
          <w:tcPr>
            <w:tcW w:w="940" w:type="dxa"/>
          </w:tcPr>
          <w:p w:rsidR="006A5046" w:rsidRPr="0014072C" w:rsidRDefault="009F3962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729" w:type="dxa"/>
          </w:tcPr>
          <w:p w:rsidR="006A5046" w:rsidRPr="0014072C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07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13" w:type="dxa"/>
          </w:tcPr>
          <w:p w:rsidR="006A5046" w:rsidRPr="00963150" w:rsidRDefault="006817AB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3" w:type="dxa"/>
          </w:tcPr>
          <w:p w:rsidR="006A5046" w:rsidRPr="00963150" w:rsidRDefault="006817AB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3" w:type="dxa"/>
          </w:tcPr>
          <w:p w:rsidR="006A5046" w:rsidRPr="00963150" w:rsidRDefault="006817AB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3" w:type="dxa"/>
          </w:tcPr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3" w:type="dxa"/>
          </w:tcPr>
          <w:p w:rsidR="006A5046" w:rsidRPr="00963150" w:rsidRDefault="006A5046" w:rsidP="0068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817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A5046" w:rsidTr="006A5046">
        <w:tc>
          <w:tcPr>
            <w:tcW w:w="513" w:type="dxa"/>
          </w:tcPr>
          <w:p w:rsidR="006A5046" w:rsidRPr="0014072C" w:rsidRDefault="006A5046" w:rsidP="006A5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07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54" w:type="dxa"/>
          </w:tcPr>
          <w:p w:rsidR="006A5046" w:rsidRPr="0014072C" w:rsidRDefault="00B41C2B" w:rsidP="00530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r w:rsidRPr="00A06FA0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дополнительных общеобразовательных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программ внеурочной деятельности по ориентации обучающихся на педагогическую профессию</w:t>
            </w:r>
          </w:p>
        </w:tc>
        <w:tc>
          <w:tcPr>
            <w:tcW w:w="940" w:type="dxa"/>
          </w:tcPr>
          <w:p w:rsidR="006A5046" w:rsidRPr="0014072C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07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729" w:type="dxa"/>
          </w:tcPr>
          <w:p w:rsidR="006A5046" w:rsidRPr="0014072C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07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13" w:type="dxa"/>
          </w:tcPr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315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3" w:type="dxa"/>
          </w:tcPr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315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3" w:type="dxa"/>
          </w:tcPr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315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3" w:type="dxa"/>
          </w:tcPr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315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3" w:type="dxa"/>
          </w:tcPr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315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A5046" w:rsidTr="006A5046">
        <w:tc>
          <w:tcPr>
            <w:tcW w:w="513" w:type="dxa"/>
          </w:tcPr>
          <w:p w:rsidR="006A5046" w:rsidRPr="0014072C" w:rsidRDefault="00B54B52" w:rsidP="006A5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54" w:type="dxa"/>
          </w:tcPr>
          <w:p w:rsidR="006A5046" w:rsidRPr="0014072C" w:rsidRDefault="00B41C2B" w:rsidP="00530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обучающихся</w:t>
            </w:r>
            <w:r w:rsidRPr="00A06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принимавших участие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54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76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уровня по ориентации обучающихся на педагогические профессии</w:t>
            </w:r>
          </w:p>
        </w:tc>
        <w:tc>
          <w:tcPr>
            <w:tcW w:w="940" w:type="dxa"/>
          </w:tcPr>
          <w:p w:rsidR="006A5046" w:rsidRPr="0014072C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07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729" w:type="dxa"/>
          </w:tcPr>
          <w:p w:rsidR="006A5046" w:rsidRPr="0014072C" w:rsidRDefault="009766F5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0,46</w:t>
            </w:r>
          </w:p>
        </w:tc>
        <w:tc>
          <w:tcPr>
            <w:tcW w:w="713" w:type="dxa"/>
          </w:tcPr>
          <w:p w:rsidR="006A5046" w:rsidRPr="00963150" w:rsidRDefault="00B54B52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713" w:type="dxa"/>
          </w:tcPr>
          <w:p w:rsidR="006A5046" w:rsidRPr="00963150" w:rsidRDefault="00B54B52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713" w:type="dxa"/>
          </w:tcPr>
          <w:p w:rsidR="006A5046" w:rsidRPr="00963150" w:rsidRDefault="00B54B52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713" w:type="dxa"/>
          </w:tcPr>
          <w:p w:rsidR="006A5046" w:rsidRPr="00963150" w:rsidRDefault="00B54B52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713" w:type="dxa"/>
          </w:tcPr>
          <w:p w:rsidR="006A5046" w:rsidRPr="00963150" w:rsidRDefault="009766F5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A5046" w:rsidTr="006A5046">
        <w:tc>
          <w:tcPr>
            <w:tcW w:w="513" w:type="dxa"/>
          </w:tcPr>
          <w:p w:rsidR="006A5046" w:rsidRPr="0014072C" w:rsidRDefault="00B54B52" w:rsidP="006A5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54" w:type="dxa"/>
          </w:tcPr>
          <w:p w:rsidR="006A5046" w:rsidRPr="0014072C" w:rsidRDefault="00B41C2B" w:rsidP="00530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учащихся, включённых в профессиональные пробы на педагогическую профессию</w:t>
            </w:r>
          </w:p>
        </w:tc>
        <w:tc>
          <w:tcPr>
            <w:tcW w:w="940" w:type="dxa"/>
          </w:tcPr>
          <w:p w:rsidR="006A5046" w:rsidRPr="0014072C" w:rsidRDefault="009F3962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729" w:type="dxa"/>
          </w:tcPr>
          <w:p w:rsidR="006A5046" w:rsidRPr="0014072C" w:rsidRDefault="008D2007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13" w:type="dxa"/>
          </w:tcPr>
          <w:p w:rsidR="006A5046" w:rsidRPr="00963150" w:rsidRDefault="008D2007" w:rsidP="008D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3" w:type="dxa"/>
          </w:tcPr>
          <w:p w:rsidR="006A5046" w:rsidRPr="00963150" w:rsidRDefault="006A5046" w:rsidP="008D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31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D200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3" w:type="dxa"/>
          </w:tcPr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315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13" w:type="dxa"/>
          </w:tcPr>
          <w:p w:rsidR="006A5046" w:rsidRPr="00963150" w:rsidRDefault="006A5046" w:rsidP="006A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3150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13" w:type="dxa"/>
          </w:tcPr>
          <w:p w:rsidR="006A5046" w:rsidRPr="00963150" w:rsidRDefault="006A5046" w:rsidP="008D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315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D200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0CF4" w:rsidTr="00350171">
        <w:tc>
          <w:tcPr>
            <w:tcW w:w="513" w:type="dxa"/>
          </w:tcPr>
          <w:p w:rsidR="005E0CF4" w:rsidRDefault="005E0CF4" w:rsidP="005E0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4" w:type="dxa"/>
          </w:tcPr>
          <w:p w:rsidR="005E0CF4" w:rsidRPr="00A7575F" w:rsidRDefault="005E0CF4" w:rsidP="005E0CF4">
            <w:pPr>
              <w:pStyle w:val="a5"/>
              <w:spacing w:before="120"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75F">
              <w:rPr>
                <w:rFonts w:ascii="Times New Roman" w:hAnsi="Times New Roman"/>
                <w:sz w:val="28"/>
                <w:szCs w:val="28"/>
              </w:rPr>
              <w:t xml:space="preserve">Доля учащихся, охваченных различными формами </w:t>
            </w:r>
            <w:proofErr w:type="spellStart"/>
            <w:r w:rsidRPr="00A7575F">
              <w:rPr>
                <w:rFonts w:ascii="Times New Roman" w:hAnsi="Times New Roman"/>
                <w:sz w:val="28"/>
                <w:szCs w:val="28"/>
              </w:rPr>
              <w:t>допрофессионального</w:t>
            </w:r>
            <w:proofErr w:type="spellEnd"/>
            <w:r w:rsidRPr="00A7575F">
              <w:rPr>
                <w:rFonts w:ascii="Times New Roman" w:hAnsi="Times New Roman"/>
                <w:sz w:val="28"/>
                <w:szCs w:val="28"/>
              </w:rPr>
              <w:t xml:space="preserve"> психолого-педагогического образования, %</w:t>
            </w:r>
          </w:p>
        </w:tc>
        <w:tc>
          <w:tcPr>
            <w:tcW w:w="940" w:type="dxa"/>
            <w:vAlign w:val="center"/>
          </w:tcPr>
          <w:p w:rsidR="005E0CF4" w:rsidRPr="00A7575F" w:rsidRDefault="005E0CF4" w:rsidP="005E0CF4">
            <w:pPr>
              <w:pStyle w:val="a5"/>
              <w:spacing w:before="120" w:line="240" w:lineRule="exact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729" w:type="dxa"/>
            <w:vAlign w:val="center"/>
          </w:tcPr>
          <w:p w:rsidR="005E0CF4" w:rsidRPr="00A7575F" w:rsidRDefault="005E0CF4" w:rsidP="005E0CF4">
            <w:pPr>
              <w:pStyle w:val="a5"/>
              <w:spacing w:before="120" w:line="240" w:lineRule="exact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8,9</w:t>
            </w:r>
          </w:p>
        </w:tc>
        <w:tc>
          <w:tcPr>
            <w:tcW w:w="713" w:type="dxa"/>
            <w:vAlign w:val="center"/>
          </w:tcPr>
          <w:p w:rsidR="005E0CF4" w:rsidRPr="00A7575F" w:rsidRDefault="005E0CF4" w:rsidP="005E0CF4">
            <w:pPr>
              <w:pStyle w:val="a5"/>
              <w:spacing w:before="120" w:line="240" w:lineRule="exact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713" w:type="dxa"/>
            <w:vAlign w:val="center"/>
          </w:tcPr>
          <w:p w:rsidR="005E0CF4" w:rsidRPr="00A7575F" w:rsidRDefault="005E0CF4" w:rsidP="005E0CF4">
            <w:pPr>
              <w:pStyle w:val="a5"/>
              <w:spacing w:before="120" w:line="240" w:lineRule="exact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3" w:type="dxa"/>
            <w:vAlign w:val="center"/>
          </w:tcPr>
          <w:p w:rsidR="005E0CF4" w:rsidRPr="00A7575F" w:rsidRDefault="005E0CF4" w:rsidP="005E0CF4">
            <w:pPr>
              <w:pStyle w:val="a5"/>
              <w:spacing w:before="120" w:line="240" w:lineRule="exact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713" w:type="dxa"/>
            <w:vAlign w:val="center"/>
          </w:tcPr>
          <w:p w:rsidR="005E0CF4" w:rsidRPr="00A7575F" w:rsidRDefault="005E0CF4" w:rsidP="005E0CF4">
            <w:pPr>
              <w:pStyle w:val="a5"/>
              <w:spacing w:before="120" w:line="240" w:lineRule="exact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13" w:type="dxa"/>
          </w:tcPr>
          <w:p w:rsidR="005E0CF4" w:rsidRDefault="005E0CF4" w:rsidP="005E0CF4">
            <w:pPr>
              <w:pStyle w:val="a5"/>
              <w:spacing w:before="120" w:line="240" w:lineRule="exact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0CF4" w:rsidRDefault="005E0CF4" w:rsidP="005E0CF4">
            <w:pPr>
              <w:pStyle w:val="a5"/>
              <w:spacing w:before="120" w:line="240" w:lineRule="exact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5E0CF4" w:rsidTr="006A5046">
        <w:tc>
          <w:tcPr>
            <w:tcW w:w="513" w:type="dxa"/>
          </w:tcPr>
          <w:p w:rsidR="005E0CF4" w:rsidRPr="0014072C" w:rsidRDefault="005E0CF4" w:rsidP="005E0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54" w:type="dxa"/>
          </w:tcPr>
          <w:p w:rsidR="005E0CF4" w:rsidRPr="0014072C" w:rsidRDefault="005E0CF4" w:rsidP="005E0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41C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Количество педагогов-наставников по ориентации </w:t>
            </w:r>
            <w:r w:rsidRPr="00B41C2B">
              <w:rPr>
                <w:rFonts w:ascii="Times New Roman" w:hAnsi="Times New Roman" w:cs="Times New Roman"/>
                <w:sz w:val="28"/>
                <w:szCs w:val="28"/>
              </w:rPr>
              <w:t>обучающихся на педагогическую профессию</w:t>
            </w:r>
          </w:p>
        </w:tc>
        <w:tc>
          <w:tcPr>
            <w:tcW w:w="940" w:type="dxa"/>
          </w:tcPr>
          <w:p w:rsidR="005E0CF4" w:rsidRPr="0014072C" w:rsidRDefault="005E0CF4" w:rsidP="005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729" w:type="dxa"/>
          </w:tcPr>
          <w:p w:rsidR="005E0CF4" w:rsidRPr="0014072C" w:rsidRDefault="005E0CF4" w:rsidP="005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13" w:type="dxa"/>
          </w:tcPr>
          <w:p w:rsidR="005E0CF4" w:rsidRPr="00963150" w:rsidRDefault="005E0CF4" w:rsidP="005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3" w:type="dxa"/>
          </w:tcPr>
          <w:p w:rsidR="005E0CF4" w:rsidRPr="00963150" w:rsidRDefault="005E0CF4" w:rsidP="005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31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3" w:type="dxa"/>
          </w:tcPr>
          <w:p w:rsidR="005E0CF4" w:rsidRPr="00963150" w:rsidRDefault="005E0CF4" w:rsidP="005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315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13" w:type="dxa"/>
          </w:tcPr>
          <w:p w:rsidR="005E0CF4" w:rsidRPr="00963150" w:rsidRDefault="005E0CF4" w:rsidP="005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3150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13" w:type="dxa"/>
          </w:tcPr>
          <w:p w:rsidR="005E0CF4" w:rsidRPr="00963150" w:rsidRDefault="005E0CF4" w:rsidP="005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5E0CF4" w:rsidTr="006A5046">
        <w:tc>
          <w:tcPr>
            <w:tcW w:w="513" w:type="dxa"/>
          </w:tcPr>
          <w:p w:rsidR="005E0CF4" w:rsidRPr="0014072C" w:rsidRDefault="005E0CF4" w:rsidP="005E0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454" w:type="dxa"/>
          </w:tcPr>
          <w:p w:rsidR="005E0CF4" w:rsidRPr="0014072C" w:rsidRDefault="005E0CF4" w:rsidP="005E0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выпускников, поступивших в педагогические ВУЗы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ССУЗы</w:t>
            </w:r>
            <w:proofErr w:type="spellEnd"/>
          </w:p>
        </w:tc>
        <w:tc>
          <w:tcPr>
            <w:tcW w:w="940" w:type="dxa"/>
          </w:tcPr>
          <w:p w:rsidR="005E0CF4" w:rsidRPr="0014072C" w:rsidRDefault="005E0CF4" w:rsidP="005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729" w:type="dxa"/>
          </w:tcPr>
          <w:p w:rsidR="005E0CF4" w:rsidRPr="0014072C" w:rsidRDefault="005E0CF4" w:rsidP="005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13" w:type="dxa"/>
          </w:tcPr>
          <w:p w:rsidR="005E0CF4" w:rsidRPr="00963150" w:rsidRDefault="005E0CF4" w:rsidP="005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713" w:type="dxa"/>
          </w:tcPr>
          <w:p w:rsidR="005E0CF4" w:rsidRPr="00963150" w:rsidRDefault="005E0CF4" w:rsidP="005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713" w:type="dxa"/>
          </w:tcPr>
          <w:p w:rsidR="005E0CF4" w:rsidRPr="00963150" w:rsidRDefault="005E0CF4" w:rsidP="005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4,2</w:t>
            </w:r>
          </w:p>
        </w:tc>
        <w:tc>
          <w:tcPr>
            <w:tcW w:w="713" w:type="dxa"/>
          </w:tcPr>
          <w:p w:rsidR="005E0CF4" w:rsidRPr="00963150" w:rsidRDefault="005E0CF4" w:rsidP="005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713" w:type="dxa"/>
          </w:tcPr>
          <w:p w:rsidR="005E0CF4" w:rsidRPr="00963150" w:rsidRDefault="005E0CF4" w:rsidP="005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6A5046" w:rsidRDefault="006A5046" w:rsidP="006A5046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A5046" w:rsidRDefault="006A5046" w:rsidP="003E6649">
      <w:pPr>
        <w:pStyle w:val="Standard"/>
        <w:ind w:firstLine="709"/>
        <w:jc w:val="center"/>
        <w:rPr>
          <w:rFonts w:cs="Times New Roman"/>
          <w:b/>
          <w:color w:val="333333"/>
          <w:sz w:val="28"/>
          <w:szCs w:val="28"/>
          <w:shd w:val="clear" w:color="auto" w:fill="F6F6F6"/>
        </w:rPr>
      </w:pPr>
    </w:p>
    <w:p w:rsidR="006A5046" w:rsidRDefault="006A5046" w:rsidP="006A5046">
      <w:pPr>
        <w:spacing w:after="0" w:line="360" w:lineRule="auto"/>
        <w:ind w:left="1080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15A">
        <w:rPr>
          <w:rFonts w:ascii="Times New Roman" w:hAnsi="Times New Roman" w:cs="Times New Roman"/>
          <w:b/>
          <w:sz w:val="28"/>
          <w:szCs w:val="28"/>
        </w:rPr>
        <w:t>Возможные риски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их минимизация</w:t>
      </w:r>
    </w:p>
    <w:tbl>
      <w:tblPr>
        <w:tblStyle w:val="a9"/>
        <w:tblW w:w="10915" w:type="dxa"/>
        <w:tblInd w:w="-1026" w:type="dxa"/>
        <w:tblLook w:val="04A0" w:firstRow="1" w:lastRow="0" w:firstColumn="1" w:lastColumn="0" w:noHBand="0" w:noVBand="1"/>
      </w:tblPr>
      <w:tblGrid>
        <w:gridCol w:w="623"/>
        <w:gridCol w:w="4764"/>
        <w:gridCol w:w="5528"/>
      </w:tblGrid>
      <w:tr w:rsidR="006A5046" w:rsidRPr="006557F0" w:rsidTr="006A5046">
        <w:tc>
          <w:tcPr>
            <w:tcW w:w="623" w:type="dxa"/>
          </w:tcPr>
          <w:p w:rsidR="006A5046" w:rsidRPr="00B007CE" w:rsidRDefault="006A5046" w:rsidP="006A5046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64" w:type="dxa"/>
          </w:tcPr>
          <w:p w:rsidR="006A5046" w:rsidRPr="008D2007" w:rsidRDefault="008D2007" w:rsidP="008D2007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007">
              <w:rPr>
                <w:rFonts w:ascii="Times New Roman" w:hAnsi="Times New Roman" w:cs="Times New Roman"/>
                <w:sz w:val="28"/>
                <w:szCs w:val="28"/>
              </w:rPr>
              <w:t xml:space="preserve">Не реализуются Модели учреждений по </w:t>
            </w:r>
            <w:r w:rsidRPr="008D2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ориентации обучающихся на педагогическую профессию</w:t>
            </w:r>
          </w:p>
        </w:tc>
        <w:tc>
          <w:tcPr>
            <w:tcW w:w="5528" w:type="dxa"/>
          </w:tcPr>
          <w:p w:rsidR="006A5046" w:rsidRPr="00B007CE" w:rsidRDefault="00530173" w:rsidP="00530173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Организовать</w:t>
            </w:r>
            <w:r w:rsidR="006A5046" w:rsidRPr="00B007C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8D200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контроль реализации мероприятий Моделей, разработанных в образовательных учреждениях</w:t>
            </w:r>
          </w:p>
        </w:tc>
      </w:tr>
      <w:tr w:rsidR="008D2007" w:rsidRPr="006557F0" w:rsidTr="006A5046">
        <w:tc>
          <w:tcPr>
            <w:tcW w:w="623" w:type="dxa"/>
          </w:tcPr>
          <w:p w:rsidR="008D2007" w:rsidRPr="00FD04D5" w:rsidRDefault="008D2007" w:rsidP="008D2007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4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64" w:type="dxa"/>
          </w:tcPr>
          <w:p w:rsidR="008D2007" w:rsidRPr="00B007CE" w:rsidRDefault="008D2007" w:rsidP="008D2007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07CE">
              <w:rPr>
                <w:rFonts w:ascii="Times New Roman" w:hAnsi="Times New Roman" w:cs="Times New Roman"/>
                <w:sz w:val="28"/>
                <w:szCs w:val="28"/>
              </w:rPr>
              <w:t xml:space="preserve">Не сложилась система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социальными партнёрами</w:t>
            </w:r>
          </w:p>
        </w:tc>
        <w:tc>
          <w:tcPr>
            <w:tcW w:w="5528" w:type="dxa"/>
          </w:tcPr>
          <w:p w:rsidR="008D2007" w:rsidRPr="00B007CE" w:rsidRDefault="008D2007" w:rsidP="008D2007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7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Выстроить модели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 социальными партнёрами и заключить с ними договоры</w:t>
            </w:r>
          </w:p>
        </w:tc>
      </w:tr>
      <w:tr w:rsidR="008D2007" w:rsidRPr="006557F0" w:rsidTr="006A5046">
        <w:tc>
          <w:tcPr>
            <w:tcW w:w="623" w:type="dxa"/>
          </w:tcPr>
          <w:p w:rsidR="008D2007" w:rsidRPr="00FD04D5" w:rsidRDefault="008D2007" w:rsidP="008D2007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4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64" w:type="dxa"/>
          </w:tcPr>
          <w:p w:rsidR="008D2007" w:rsidRPr="00B007CE" w:rsidRDefault="008D2007" w:rsidP="008D2007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07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Не обеспечивается психолого-педагогическое сопровождение формирования готовности старшеклассников к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выбору профессии «педагог»</w:t>
            </w:r>
          </w:p>
        </w:tc>
        <w:tc>
          <w:tcPr>
            <w:tcW w:w="5528" w:type="dxa"/>
          </w:tcPr>
          <w:p w:rsidR="008D2007" w:rsidRPr="00B007CE" w:rsidRDefault="008D2007" w:rsidP="00530173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7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Разработать рекомендации по психолого-педагогическому сопровождению формирования готовности старшеклассников к профессиональному самоопределению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контроль за разработкой и реализацией планов работы педагогов-психологов с обучающимися, которые сориентированы на педагогические профессии</w:t>
            </w:r>
            <w:r w:rsidR="005301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2007" w:rsidRPr="006557F0" w:rsidTr="006A5046">
        <w:tc>
          <w:tcPr>
            <w:tcW w:w="623" w:type="dxa"/>
          </w:tcPr>
          <w:p w:rsidR="008D2007" w:rsidRPr="00FD04D5" w:rsidRDefault="008D2007" w:rsidP="008D2007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4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64" w:type="dxa"/>
          </w:tcPr>
          <w:p w:rsidR="008D2007" w:rsidRPr="008D2007" w:rsidRDefault="008D2007" w:rsidP="008D2007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007">
              <w:rPr>
                <w:rFonts w:ascii="Times New Roman" w:hAnsi="Times New Roman" w:cs="Times New Roman"/>
                <w:sz w:val="28"/>
                <w:szCs w:val="28"/>
              </w:rPr>
              <w:t>Не осуществляются профессиональные пробы обучающихся на педагогическую профессию</w:t>
            </w:r>
          </w:p>
        </w:tc>
        <w:tc>
          <w:tcPr>
            <w:tcW w:w="5528" w:type="dxa"/>
          </w:tcPr>
          <w:p w:rsidR="008D2007" w:rsidRPr="008D2007" w:rsidRDefault="008D2007" w:rsidP="008D2007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разработку программ проведения профессиональных проб обучающихся</w:t>
            </w:r>
          </w:p>
        </w:tc>
      </w:tr>
      <w:tr w:rsidR="008D2007" w:rsidRPr="006557F0" w:rsidTr="006A5046">
        <w:tc>
          <w:tcPr>
            <w:tcW w:w="623" w:type="dxa"/>
          </w:tcPr>
          <w:p w:rsidR="008D2007" w:rsidRPr="00FD04D5" w:rsidRDefault="008D2007" w:rsidP="008D2007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4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64" w:type="dxa"/>
          </w:tcPr>
          <w:p w:rsidR="008D2007" w:rsidRPr="00B007CE" w:rsidRDefault="008D2007" w:rsidP="008D2007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07CE">
              <w:rPr>
                <w:rFonts w:ascii="Times New Roman" w:hAnsi="Times New Roman" w:cs="Times New Roman"/>
                <w:sz w:val="28"/>
                <w:szCs w:val="28"/>
              </w:rPr>
              <w:t>Не обеспечивается эффективность управления реализацией проекта</w:t>
            </w:r>
          </w:p>
        </w:tc>
        <w:tc>
          <w:tcPr>
            <w:tcW w:w="5528" w:type="dxa"/>
          </w:tcPr>
          <w:p w:rsidR="008D2007" w:rsidRPr="00B007CE" w:rsidRDefault="008D2007" w:rsidP="008D2007">
            <w:pPr>
              <w:pStyle w:val="a7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7C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Гибкое управление ходом реализации Проекта и принятие необходимых корректирующих решений на основе мониторинга хода реализации мероприятий</w:t>
            </w:r>
          </w:p>
        </w:tc>
      </w:tr>
    </w:tbl>
    <w:p w:rsidR="006A5046" w:rsidRDefault="006A5046" w:rsidP="006A5046">
      <w:pPr>
        <w:pStyle w:val="a3"/>
        <w:spacing w:before="0" w:beforeAutospacing="0" w:after="0" w:afterAutospacing="0" w:line="360" w:lineRule="auto"/>
        <w:ind w:left="57" w:right="57" w:firstLine="709"/>
        <w:jc w:val="center"/>
        <w:rPr>
          <w:b/>
          <w:bCs/>
          <w:color w:val="000000"/>
          <w:sz w:val="28"/>
          <w:szCs w:val="28"/>
          <w:shd w:val="clear" w:color="auto" w:fill="FAFBFC"/>
        </w:rPr>
      </w:pPr>
    </w:p>
    <w:p w:rsidR="00667E51" w:rsidRDefault="00667E51" w:rsidP="006A5046">
      <w:pPr>
        <w:pStyle w:val="a3"/>
        <w:spacing w:before="0" w:beforeAutospacing="0" w:after="0" w:afterAutospacing="0" w:line="360" w:lineRule="auto"/>
        <w:ind w:left="57" w:right="57" w:firstLine="709"/>
        <w:jc w:val="center"/>
        <w:rPr>
          <w:b/>
          <w:bCs/>
          <w:color w:val="000000"/>
          <w:sz w:val="28"/>
          <w:szCs w:val="28"/>
          <w:shd w:val="clear" w:color="auto" w:fill="FAFBFC"/>
        </w:rPr>
      </w:pPr>
    </w:p>
    <w:p w:rsidR="00667E51" w:rsidRDefault="00667E51" w:rsidP="006A5046">
      <w:pPr>
        <w:pStyle w:val="a3"/>
        <w:spacing w:before="0" w:beforeAutospacing="0" w:after="0" w:afterAutospacing="0" w:line="360" w:lineRule="auto"/>
        <w:ind w:left="57" w:right="57" w:firstLine="709"/>
        <w:jc w:val="center"/>
        <w:rPr>
          <w:b/>
          <w:bCs/>
          <w:color w:val="000000"/>
          <w:sz w:val="28"/>
          <w:szCs w:val="28"/>
          <w:shd w:val="clear" w:color="auto" w:fill="FAFBFC"/>
        </w:rPr>
      </w:pPr>
    </w:p>
    <w:p w:rsidR="00667E51" w:rsidRDefault="00667E51" w:rsidP="006A5046">
      <w:pPr>
        <w:pStyle w:val="a3"/>
        <w:spacing w:before="0" w:beforeAutospacing="0" w:after="0" w:afterAutospacing="0" w:line="360" w:lineRule="auto"/>
        <w:ind w:left="57" w:right="57" w:firstLine="709"/>
        <w:jc w:val="center"/>
        <w:rPr>
          <w:b/>
          <w:bCs/>
          <w:color w:val="000000"/>
          <w:sz w:val="28"/>
          <w:szCs w:val="28"/>
          <w:shd w:val="clear" w:color="auto" w:fill="FAFBFC"/>
        </w:rPr>
      </w:pPr>
    </w:p>
    <w:p w:rsidR="006A5046" w:rsidRDefault="006A5046" w:rsidP="006A5046">
      <w:pPr>
        <w:spacing w:after="0"/>
        <w:ind w:left="72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E3570D">
        <w:rPr>
          <w:rFonts w:ascii="Times New Roman" w:hAnsi="Times New Roman"/>
          <w:b/>
          <w:color w:val="FF0000"/>
          <w:sz w:val="28"/>
          <w:szCs w:val="28"/>
        </w:rPr>
        <w:t xml:space="preserve">План-график </w:t>
      </w:r>
    </w:p>
    <w:p w:rsidR="006A5046" w:rsidRPr="00E3570D" w:rsidRDefault="006A5046" w:rsidP="006A5046">
      <w:pPr>
        <w:spacing w:after="0"/>
        <w:ind w:left="72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E3570D">
        <w:rPr>
          <w:rFonts w:ascii="Times New Roman" w:hAnsi="Times New Roman"/>
          <w:b/>
          <w:color w:val="FF0000"/>
          <w:sz w:val="28"/>
          <w:szCs w:val="28"/>
        </w:rPr>
        <w:t xml:space="preserve">реализации основных мероприятий </w:t>
      </w:r>
      <w:r w:rsidR="00E900A2">
        <w:rPr>
          <w:rFonts w:ascii="Times New Roman" w:hAnsi="Times New Roman"/>
          <w:b/>
          <w:color w:val="FF0000"/>
          <w:sz w:val="28"/>
          <w:szCs w:val="28"/>
        </w:rPr>
        <w:t>на 202</w:t>
      </w:r>
      <w:r w:rsidR="00AF3A8D">
        <w:rPr>
          <w:rFonts w:ascii="Times New Roman" w:hAnsi="Times New Roman"/>
          <w:b/>
          <w:color w:val="FF0000"/>
          <w:sz w:val="28"/>
          <w:szCs w:val="28"/>
        </w:rPr>
        <w:t>1</w:t>
      </w:r>
      <w:r w:rsidR="00E900A2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E3570D">
        <w:rPr>
          <w:rFonts w:ascii="Times New Roman" w:hAnsi="Times New Roman"/>
          <w:b/>
          <w:color w:val="FF0000"/>
          <w:sz w:val="28"/>
          <w:szCs w:val="28"/>
        </w:rPr>
        <w:t>год</w:t>
      </w:r>
    </w:p>
    <w:p w:rsidR="006A5046" w:rsidRDefault="006A5046" w:rsidP="006A5046">
      <w:pPr>
        <w:spacing w:after="0" w:line="360" w:lineRule="auto"/>
      </w:pPr>
    </w:p>
    <w:tbl>
      <w:tblPr>
        <w:tblStyle w:val="a9"/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6095"/>
        <w:gridCol w:w="1276"/>
        <w:gridCol w:w="2268"/>
      </w:tblGrid>
      <w:tr w:rsidR="006371CB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1CB" w:rsidRPr="00A67238" w:rsidRDefault="006371CB" w:rsidP="00105AA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pacing w:val="2"/>
                <w:szCs w:val="24"/>
                <w:lang w:bidi="en-US"/>
              </w:rPr>
              <w:t xml:space="preserve">Дата 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1CB" w:rsidRPr="00A67238" w:rsidRDefault="006371CB" w:rsidP="00105AA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pacing w:val="2"/>
                <w:szCs w:val="24"/>
                <w:lang w:bidi="en-US"/>
              </w:rPr>
              <w:t>Форма/тема мероприятия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1CB" w:rsidRPr="00A67238" w:rsidRDefault="006371CB" w:rsidP="00105AA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pacing w:val="2"/>
                <w:szCs w:val="24"/>
                <w:lang w:bidi="en-US"/>
              </w:rPr>
              <w:t>Участники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1CB" w:rsidRPr="00A67238" w:rsidRDefault="006371CB" w:rsidP="00105AA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pacing w:val="2"/>
                <w:szCs w:val="24"/>
                <w:lang w:bidi="en-US"/>
              </w:rPr>
              <w:t>Ответственные</w:t>
            </w:r>
          </w:p>
        </w:tc>
      </w:tr>
      <w:tr w:rsidR="0087655B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pacing w:val="2"/>
                <w:szCs w:val="24"/>
                <w:lang w:bidi="en-US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5A59DF" w:rsidRDefault="0087655B" w:rsidP="0087655B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5A59DF">
              <w:rPr>
                <w:rFonts w:ascii="Times New Roman" w:hAnsi="Times New Roman"/>
                <w:b/>
                <w:lang w:eastAsia="ru-RU"/>
              </w:rPr>
              <w:t>Организационно-педагогические мероприятия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pacing w:val="2"/>
                <w:szCs w:val="24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pacing w:val="2"/>
                <w:szCs w:val="24"/>
                <w:lang w:bidi="en-US"/>
              </w:rPr>
            </w:pPr>
          </w:p>
        </w:tc>
      </w:tr>
      <w:tr w:rsidR="0087655B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январь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Cs w:val="24"/>
              </w:rPr>
              <w:t xml:space="preserve">муниципальной </w:t>
            </w:r>
            <w:r w:rsidRPr="00A67238">
              <w:rPr>
                <w:rFonts w:ascii="Times New Roman" w:hAnsi="Times New Roman" w:cs="Times New Roman"/>
                <w:szCs w:val="24"/>
              </w:rPr>
              <w:t>модели ориента</w:t>
            </w:r>
            <w:r>
              <w:rPr>
                <w:rFonts w:ascii="Times New Roman" w:hAnsi="Times New Roman" w:cs="Times New Roman"/>
                <w:szCs w:val="24"/>
              </w:rPr>
              <w:t>ции на педагогическую профессию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Методисты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Разумовская Н.В.</w:t>
            </w:r>
          </w:p>
          <w:p w:rsidR="0087655B" w:rsidRPr="00A67238" w:rsidRDefault="0087655B" w:rsidP="0087655B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</w:tc>
      </w:tr>
      <w:tr w:rsidR="0087655B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январь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Разработка мероприятий по реализации Муниципальной модели ориентации на педагогическую профессию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Методисты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Разумовская Н.В.</w:t>
            </w:r>
          </w:p>
          <w:p w:rsidR="0087655B" w:rsidRPr="00A67238" w:rsidRDefault="0087655B" w:rsidP="0087655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655B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январь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Марафон лучших практик работы по ориентации на педагогические профессии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Педагоги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Разумовская Н.В.</w:t>
            </w:r>
          </w:p>
        </w:tc>
      </w:tr>
      <w:tr w:rsidR="0087655B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 w:rsidRPr="00A67238"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февраль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E97EFA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Конкурс на лучшую программу сопровождения будущего педагога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Педагоги ОО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A67238">
              <w:rPr>
                <w:rFonts w:ascii="Times New Roman" w:hAnsi="Times New Roman"/>
              </w:rPr>
              <w:t>Венгловская</w:t>
            </w:r>
            <w:proofErr w:type="spellEnd"/>
            <w:r w:rsidRPr="00A67238">
              <w:rPr>
                <w:rFonts w:ascii="Times New Roman" w:hAnsi="Times New Roman"/>
              </w:rPr>
              <w:t xml:space="preserve"> С.М.</w:t>
            </w:r>
          </w:p>
        </w:tc>
      </w:tr>
      <w:tr w:rsidR="0087655B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февраль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eastAsia="zh-CN"/>
              </w:rPr>
              <w:t xml:space="preserve">Разработка примерных программ проведения профессиональных проб на педагогические специальности в рамках работы муниципального </w:t>
            </w:r>
            <w:r w:rsidRPr="00A67238">
              <w:rPr>
                <w:rFonts w:ascii="Times New Roman" w:hAnsi="Times New Roman" w:cs="Times New Roman"/>
                <w:szCs w:val="24"/>
                <w:lang w:eastAsia="zh-CN"/>
              </w:rPr>
              <w:t>Педагогичес</w:t>
            </w:r>
            <w:r>
              <w:rPr>
                <w:rFonts w:ascii="Times New Roman" w:hAnsi="Times New Roman" w:cs="Times New Roman"/>
                <w:szCs w:val="24"/>
                <w:lang w:eastAsia="zh-CN"/>
              </w:rPr>
              <w:t>кого</w:t>
            </w:r>
            <w:r w:rsidRPr="00A67238">
              <w:rPr>
                <w:rFonts w:ascii="Times New Roman" w:hAnsi="Times New Roman" w:cs="Times New Roman"/>
                <w:szCs w:val="24"/>
                <w:lang w:eastAsia="zh-CN"/>
              </w:rPr>
              <w:t xml:space="preserve"> </w:t>
            </w:r>
            <w:proofErr w:type="spellStart"/>
            <w:r w:rsidRPr="00A67238">
              <w:rPr>
                <w:rFonts w:ascii="Times New Roman" w:hAnsi="Times New Roman" w:cs="Times New Roman"/>
                <w:szCs w:val="24"/>
                <w:lang w:eastAsia="zh-CN"/>
              </w:rPr>
              <w:t>воркшоп</w:t>
            </w:r>
            <w:r>
              <w:rPr>
                <w:rFonts w:ascii="Times New Roman" w:hAnsi="Times New Roman" w:cs="Times New Roman"/>
                <w:szCs w:val="24"/>
                <w:lang w:eastAsia="zh-CN"/>
              </w:rPr>
              <w:t>а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  <w:lang w:eastAsia="zh-CN"/>
              </w:rPr>
              <w:t xml:space="preserve"> «Организация профессиональных проб»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Классные руководители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55B" w:rsidRPr="00A67238" w:rsidRDefault="0087655B" w:rsidP="0087655B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февраль-март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Оформление стендов об учителях школы в рекреациях, музеях и музейных комнатах учреждений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педагоги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 w:rsidRPr="007F6DE2"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март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A67238">
              <w:rPr>
                <w:rFonts w:ascii="Times New Roman" w:eastAsia="Calibri" w:hAnsi="Times New Roman" w:cs="Times New Roman"/>
                <w:szCs w:val="24"/>
              </w:rPr>
              <w:t xml:space="preserve">Проверка </w:t>
            </w:r>
            <w:r>
              <w:rPr>
                <w:rFonts w:ascii="Times New Roman" w:eastAsia="Calibri" w:hAnsi="Times New Roman" w:cs="Times New Roman"/>
                <w:szCs w:val="24"/>
              </w:rPr>
              <w:t>планов мероприятий по реализации моделей ОО по ориентации обучающихся на педагогическую профессию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 xml:space="preserve">Заместители </w:t>
            </w: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по ВР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Разумовская Н.В.</w:t>
            </w:r>
          </w:p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март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Создание банка обучающихся и наставников для проведения профессиональных проб на профессию «педагог»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Классные руководители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март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snapToGrid w:val="0"/>
              <w:jc w:val="both"/>
              <w:rPr>
                <w:rFonts w:ascii="Times New Roman" w:eastAsia="Arial Unicode MS" w:hAnsi="Times New Roman" w:cs="Times New Roman"/>
                <w:szCs w:val="24"/>
                <w:u w:color="000000"/>
                <w:bdr w:val="nil"/>
              </w:rPr>
            </w:pPr>
            <w:r w:rsidRPr="00A67238">
              <w:rPr>
                <w:rFonts w:ascii="Times New Roman" w:eastAsia="Arial Unicode MS" w:hAnsi="Times New Roman" w:cs="Times New Roman"/>
                <w:szCs w:val="24"/>
                <w:u w:color="000000"/>
                <w:bdr w:val="nil"/>
              </w:rPr>
              <w:t xml:space="preserve">Защита программ организации профессиональных проб </w:t>
            </w:r>
            <w:r>
              <w:rPr>
                <w:rFonts w:ascii="Times New Roman" w:eastAsia="Arial Unicode MS" w:hAnsi="Times New Roman" w:cs="Times New Roman"/>
                <w:szCs w:val="24"/>
                <w:u w:color="000000"/>
                <w:bdr w:val="nil"/>
              </w:rPr>
              <w:t xml:space="preserve">на педагогические профессии </w:t>
            </w:r>
            <w:r w:rsidRPr="00A67238">
              <w:rPr>
                <w:rFonts w:ascii="Times New Roman" w:eastAsia="Arial Unicode MS" w:hAnsi="Times New Roman" w:cs="Times New Roman"/>
                <w:szCs w:val="24"/>
                <w:u w:color="000000"/>
                <w:bdr w:val="nil"/>
              </w:rPr>
              <w:t>в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Педагоги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  <w:p w:rsidR="00591E65" w:rsidRPr="00A67238" w:rsidRDefault="00591E65" w:rsidP="00591E6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Разумовская Н.В.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апрель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94261F" w:rsidRDefault="00591E65" w:rsidP="00591E65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4261F">
              <w:rPr>
                <w:rFonts w:ascii="Times New Roman" w:eastAsia="Times New Roman" w:hAnsi="Times New Roman" w:cs="Times New Roman"/>
                <w:sz w:val="24"/>
                <w:szCs w:val="24"/>
              </w:rPr>
              <w:t>мотр-конкурс работы образовательных организаций</w:t>
            </w:r>
          </w:p>
          <w:p w:rsidR="00591E65" w:rsidRPr="0094261F" w:rsidRDefault="00591E65" w:rsidP="00591E65">
            <w:pPr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61F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профориентации обучающихся на педагогические профессии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94261F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49">
              <w:rPr>
                <w:rFonts w:ascii="Times New Roman" w:hAnsi="Times New Roman" w:cs="Times New Roman"/>
                <w:sz w:val="24"/>
                <w:szCs w:val="24"/>
              </w:rPr>
              <w:t>Руководители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Купчина Е.А.</w:t>
            </w:r>
          </w:p>
          <w:p w:rsidR="00591E65" w:rsidRPr="0094261F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Трусова М.Б.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май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Анализ проведения профессиональных проб на профессию «педагог»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Педагоги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  <w:p w:rsidR="00591E65" w:rsidRPr="00A67238" w:rsidRDefault="00591E65" w:rsidP="00591E6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май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Проведение итоговой аттестации в районном педагогическом классе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педкласс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  <w:p w:rsidR="00591E65" w:rsidRPr="00A67238" w:rsidRDefault="00591E65" w:rsidP="00591E6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май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A67238">
              <w:rPr>
                <w:rFonts w:ascii="Times New Roman" w:eastAsia="Calibri" w:hAnsi="Times New Roman" w:cs="Times New Roman"/>
                <w:szCs w:val="24"/>
              </w:rPr>
              <w:t xml:space="preserve">Мониторинг участия образовательных организаций в 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мероприятиях </w:t>
            </w:r>
            <w:r w:rsidRPr="00A67238">
              <w:rPr>
                <w:rFonts w:ascii="Times New Roman" w:eastAsia="Calibri" w:hAnsi="Times New Roman" w:cs="Times New Roman"/>
                <w:szCs w:val="24"/>
              </w:rPr>
              <w:t>различного уровня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по ориентации на профессию «педагог»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C00000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 xml:space="preserve">Заместители </w:t>
            </w: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по ВР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Разумовская Н.В.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май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Отчёт о выполнении планов работы по реализации моделей организации профессиональной ориентации обучающихся на педагогические профессии в 2020-2021 учебном году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C00000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 xml:space="preserve">Заместители </w:t>
            </w: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по ВР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май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7D2B64">
              <w:rPr>
                <w:rFonts w:ascii="Times New Roman" w:hAnsi="Times New Roman"/>
                <w:bCs/>
                <w:sz w:val="24"/>
                <w:szCs w:val="24"/>
              </w:rPr>
              <w:t>Опубликов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ание информации в городских СМИ о работе районного педагогического класса в 2021-2022 учебном году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Венгловская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июнь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Анализ планов мероприятий ОО по реализации моделей организации работы по ориентации обучающихся на педагогическую профессию в 2021-2022 учебном году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66A49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49"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  <w:p w:rsidR="00591E65" w:rsidRPr="00766A49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Разумовская Н.В.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BB0A0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>Создание банка программ элективных курсов для обучающихся по ориентации на педагогическую профессию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Заместители по УВР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ок</w:t>
            </w: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BB0A0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 xml:space="preserve">Создание банка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 xml:space="preserve">рабочих </w:t>
            </w:r>
            <w:r w:rsidRPr="00BB0A0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 xml:space="preserve">программ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>внеурочной деятельности</w:t>
            </w:r>
            <w:r w:rsidRPr="00BB0A0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 xml:space="preserve"> для обучающихся по ориентации я на педагогическую профессию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Заместители по УВР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Разумовская Н.В.</w:t>
            </w:r>
          </w:p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октябрь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BB0A09" w:rsidRDefault="00591E65" w:rsidP="00591E6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</w:pPr>
            <w:r w:rsidRPr="00BB0A0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 xml:space="preserve">Создание банка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>дополнительных общеобразовательных</w:t>
            </w:r>
            <w:r w:rsidRPr="00BB0A0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 xml:space="preserve"> программ для обучающихся по ориентации на педагогическую профессию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 xml:space="preserve">Заместители </w:t>
            </w: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по ВР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Разумовская Н.В.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ноябрь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A67238">
              <w:rPr>
                <w:rFonts w:ascii="Times New Roman" w:eastAsia="Calibri" w:hAnsi="Times New Roman" w:cs="Times New Roman"/>
                <w:szCs w:val="24"/>
              </w:rPr>
              <w:t>Проверка программ воспитания и социализации общеобразовательных организаций «</w:t>
            </w:r>
            <w:r>
              <w:rPr>
                <w:rFonts w:ascii="Times New Roman" w:eastAsia="Calibri" w:hAnsi="Times New Roman" w:cs="Times New Roman"/>
                <w:szCs w:val="24"/>
              </w:rPr>
              <w:t>Реализация моделей ОО по ориентации обучающихся на педагогическую профессию</w:t>
            </w:r>
            <w:r w:rsidRPr="00A67238">
              <w:rPr>
                <w:rFonts w:ascii="Times New Roman" w:eastAsia="Calibri" w:hAnsi="Times New Roman" w:cs="Times New Roman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 xml:space="preserve">Заместители </w:t>
            </w: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по ВР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Разумовская Н.В.</w:t>
            </w:r>
          </w:p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декабрь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A67238">
              <w:rPr>
                <w:rFonts w:ascii="Times New Roman" w:eastAsia="Calibri" w:hAnsi="Times New Roman" w:cs="Times New Roman"/>
                <w:szCs w:val="24"/>
              </w:rPr>
              <w:t xml:space="preserve">Мониторинг участия образовательных организаций в 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мероприятиях </w:t>
            </w:r>
            <w:r w:rsidRPr="00A67238">
              <w:rPr>
                <w:rFonts w:ascii="Times New Roman" w:eastAsia="Calibri" w:hAnsi="Times New Roman" w:cs="Times New Roman"/>
                <w:szCs w:val="24"/>
              </w:rPr>
              <w:t>различного уровня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по ориентации на профессию «педагог»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C00000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 xml:space="preserve">Заместители </w:t>
            </w: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по ВР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Разумовская Н.В.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декабрь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8"/>
              </w:rPr>
              <w:t xml:space="preserve">Мониторинг выполнения показателей реализации </w:t>
            </w:r>
            <w:r>
              <w:rPr>
                <w:rFonts w:ascii="Times New Roman" w:hAnsi="Times New Roman" w:cs="Times New Roman"/>
                <w:szCs w:val="28"/>
              </w:rPr>
              <w:t>М</w:t>
            </w:r>
            <w:r w:rsidRPr="00A67238">
              <w:rPr>
                <w:rFonts w:ascii="Times New Roman" w:hAnsi="Times New Roman" w:cs="Times New Roman"/>
                <w:szCs w:val="28"/>
              </w:rPr>
              <w:t xml:space="preserve">униципальной </w:t>
            </w:r>
            <w:r>
              <w:rPr>
                <w:rFonts w:ascii="Times New Roman" w:hAnsi="Times New Roman" w:cs="Times New Roman"/>
                <w:szCs w:val="28"/>
              </w:rPr>
              <w:t>программы «Педагогический резерв – путь в профессию»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Разумовская Н.В.</w:t>
            </w:r>
          </w:p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декабрь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Издание брошюры об опыте работы по </w:t>
            </w:r>
            <w:r w:rsidRPr="00A67238">
              <w:rPr>
                <w:rFonts w:ascii="Times New Roman" w:hAnsi="Times New Roman" w:cs="Times New Roman"/>
                <w:szCs w:val="28"/>
              </w:rPr>
              <w:t xml:space="preserve">реализации </w:t>
            </w:r>
            <w:r>
              <w:rPr>
                <w:rFonts w:ascii="Times New Roman" w:hAnsi="Times New Roman" w:cs="Times New Roman"/>
                <w:szCs w:val="28"/>
              </w:rPr>
              <w:t>М</w:t>
            </w:r>
            <w:r w:rsidRPr="00A67238">
              <w:rPr>
                <w:rFonts w:ascii="Times New Roman" w:hAnsi="Times New Roman" w:cs="Times New Roman"/>
                <w:szCs w:val="28"/>
              </w:rPr>
              <w:t xml:space="preserve">униципальной </w:t>
            </w:r>
            <w:r>
              <w:rPr>
                <w:rFonts w:ascii="Times New Roman" w:hAnsi="Times New Roman" w:cs="Times New Roman"/>
                <w:szCs w:val="28"/>
              </w:rPr>
              <w:t>программы «Педагогический резерв – путь в профессию»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 xml:space="preserve">Заместители </w:t>
            </w: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по ВР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Разумовская Н.В.</w:t>
            </w:r>
          </w:p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35F3E" w:rsidRDefault="00591E65" w:rsidP="00591E6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color w:val="0D0D0D" w:themeColor="text1" w:themeTint="F2"/>
              </w:rPr>
              <w:t xml:space="preserve">2.  </w:t>
            </w:r>
            <w:r w:rsidRPr="00735F3E">
              <w:rPr>
                <w:rFonts w:ascii="Times New Roman" w:hAnsi="Times New Roman"/>
                <w:b/>
                <w:color w:val="0D0D0D" w:themeColor="text1" w:themeTint="F2"/>
              </w:rPr>
              <w:t>Нормативно-правовое обеспечение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январь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Подготовка рекомендаций по разработке Положений о деятельности педагогических классов,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педагогических отрядов, отрядов вожатых, отрядов волонтёров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66A49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49"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66A49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Разумовская Н.В.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Июнь-август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F27AE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7AE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>Разработка программ внеурочной деятельности по ориентации обучающихся на профессию «педагог»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66A49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r w:rsidRPr="00766A49">
              <w:rPr>
                <w:rFonts w:ascii="Times New Roman" w:hAnsi="Times New Roman"/>
              </w:rPr>
              <w:t>Педагоги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66A49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r w:rsidRPr="00766A49">
              <w:rPr>
                <w:rFonts w:ascii="Times New Roman" w:hAnsi="Times New Roman"/>
              </w:rPr>
              <w:t>Руководители ОО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 w:rsidRPr="001F27AE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 xml:space="preserve">Разработка 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дополнительных общеобразовательных программ </w:t>
            </w:r>
            <w:r w:rsidRPr="001F27AE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>по ориентации обучающихся на профессию «педагог»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66A49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66A49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49"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27AE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 xml:space="preserve">Разработка программ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>элективных курсов</w:t>
            </w:r>
            <w:r w:rsidRPr="001F27AE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r w:rsidRPr="0094261F">
              <w:rPr>
                <w:rFonts w:ascii="Times New Roman" w:eastAsia="Times New Roman" w:hAnsi="Times New Roman" w:cs="Times New Roman"/>
                <w:sz w:val="24"/>
                <w:szCs w:val="24"/>
              </w:rPr>
              <w:t>«Основы психологии», «Введение в педагогическую профессию», «Основы проектной деятельности</w:t>
            </w:r>
            <w:r w:rsidRPr="00AE5D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66A49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49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66A49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49"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Разработка Положений о деятельности педагогических классов,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педагогических отрядов, отрядов вожатых, отрядов волонтёров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66A49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49"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66A49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49"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80EDB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Планирование мероприятий ОО по реализации моделей организации работы по ориентации обучающихся на педагогическую профессию на 2021-2022 учебный год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66A49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49"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66A49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49">
              <w:rPr>
                <w:rFonts w:ascii="Times New Roman" w:hAnsi="Times New Roman" w:cs="Times New Roman"/>
                <w:sz w:val="24"/>
                <w:szCs w:val="24"/>
              </w:rPr>
              <w:t>Руководители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Подписание договоров с социальными партнёрами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66A49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Социальные партнёры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66A49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766A49">
              <w:rPr>
                <w:rFonts w:ascii="Times New Roman" w:hAnsi="Times New Roman" w:cs="Times New Roman"/>
                <w:sz w:val="24"/>
                <w:szCs w:val="24"/>
              </w:rPr>
              <w:t>Руководители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05AA6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 w:themeColor="text1" w:themeTint="F2"/>
              </w:rPr>
              <w:t xml:space="preserve">3. </w:t>
            </w:r>
            <w:r w:rsidRPr="00735F3E">
              <w:rPr>
                <w:rFonts w:ascii="Times New Roman" w:hAnsi="Times New Roman"/>
                <w:b/>
                <w:color w:val="0D0D0D" w:themeColor="text1" w:themeTint="F2"/>
              </w:rPr>
              <w:t xml:space="preserve">Работа с обучающимися на уровне </w:t>
            </w:r>
            <w:r>
              <w:rPr>
                <w:rFonts w:ascii="Times New Roman" w:hAnsi="Times New Roman"/>
                <w:b/>
                <w:color w:val="0D0D0D" w:themeColor="text1" w:themeTint="F2"/>
              </w:rPr>
              <w:t>образовательной организации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05AA6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в течение года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35F3E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F3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</w:t>
            </w:r>
            <w:r w:rsidRPr="00735F3E">
              <w:rPr>
                <w:rFonts w:ascii="Times New Roman" w:hAnsi="Times New Roman" w:cs="Times New Roman"/>
                <w:sz w:val="24"/>
                <w:szCs w:val="24"/>
              </w:rPr>
              <w:t xml:space="preserve">с педагогическими профессиями </w:t>
            </w:r>
            <w:r w:rsidRPr="00735F3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организацию встреч с педагогами, экскурсии в образовательные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35F3E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1-4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35F3E" w:rsidRDefault="00591E65" w:rsidP="00591E65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в течение года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F27AE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Экскурсии к экспозициям в школьных музеях, музейных комнатах, рекреациях, посвящённых школе, педагогам, работающим в ней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35F3E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1-4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35F3E" w:rsidRDefault="00591E65" w:rsidP="00591E65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в течение года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F27AE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7A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индивидуальных и групповых форм работы по профориентации на профессию «педагог» (диспуты, КВН, круглые столы, встречи, деловые игры «Мой выбор», «Защита профессий», защита творческих проектов, конкурсы профессионального мастерства)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F27AE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F27AE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7A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</w:pPr>
            <w:r w:rsidRPr="003C0F06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F6DE2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DE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изучения предметов на повышенном уровне через организацию профильного обучения и обучение по индивидуальным учебным планам 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F6DE2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E2">
              <w:rPr>
                <w:rFonts w:ascii="Times New Roman" w:hAnsi="Times New Roman" w:cs="Times New Roman"/>
                <w:sz w:val="24"/>
                <w:szCs w:val="24"/>
              </w:rPr>
              <w:t>10-11 классы</w:t>
            </w:r>
          </w:p>
          <w:p w:rsidR="00591E65" w:rsidRPr="007F6DE2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F6DE2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DE2"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</w:pPr>
            <w:r w:rsidRPr="003C0F06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F6DE2" w:rsidRDefault="00591E65" w:rsidP="00591E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DE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элективных курсов по ориентации обучающихся на профессию «педагог»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F6DE2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DE2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F6DE2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DE2"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</w:pPr>
            <w:r w:rsidRPr="003C0F06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Реализация дополнительных общеобразовательных программ по подготовке обучающихся к выбору профессии «педагог»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05AA6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05AA6" w:rsidRDefault="00591E65" w:rsidP="00591E6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</w:pPr>
            <w:r w:rsidRPr="003C0F06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Реализация рабочих программ внеурочной деятельности, ориентирующих обучающихся на профессию «педагог»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05AA6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05AA6" w:rsidRDefault="00591E65" w:rsidP="00591E6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по УВР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</w:pPr>
            <w:r w:rsidRPr="003C0F06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47AB4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AB4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очно-заочных сессиях Хабаровской физико-математической и эколого-биологической школ КОЗЭШ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«Олимп – 27»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47AB4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AB4">
              <w:rPr>
                <w:rFonts w:ascii="Times New Roman" w:hAnsi="Times New Roman" w:cs="Times New Roman"/>
                <w:sz w:val="24"/>
                <w:szCs w:val="24"/>
              </w:rPr>
              <w:t>8-11 классы</w:t>
            </w:r>
          </w:p>
          <w:p w:rsidR="00591E65" w:rsidRPr="00147AB4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47AB4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AB4">
              <w:rPr>
                <w:rFonts w:ascii="Times New Roman" w:hAnsi="Times New Roman" w:cs="Times New Roman"/>
                <w:sz w:val="24"/>
                <w:szCs w:val="24"/>
              </w:rPr>
              <w:t>ИМЦ</w:t>
            </w:r>
          </w:p>
          <w:p w:rsidR="00591E65" w:rsidRPr="00147AB4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AB4"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шефства старших школьников над младшими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самоуправления в классах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8F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Вовлечение в органы школьного самоуправления учащихся, склонных к профессии «педагог»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47AB4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AB4">
              <w:rPr>
                <w:rFonts w:ascii="Times New Roman" w:hAnsi="Times New Roman" w:cs="Times New Roman"/>
                <w:sz w:val="24"/>
                <w:szCs w:val="24"/>
              </w:rPr>
              <w:t>Вовлечение обучающихся в творческие объединения школ и УДО по различным направлениям деятельности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47AB4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47AB4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AB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F27AE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Создание и сопровождение деятельности педагогических отрядов, отрядов вожатых, отрядов волонтёров (по выбору)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F27AE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35F3E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F3E">
              <w:rPr>
                <w:rFonts w:ascii="Times New Roman" w:hAnsi="Times New Roman" w:cs="Times New Roman"/>
                <w:sz w:val="24"/>
                <w:szCs w:val="24"/>
              </w:rPr>
              <w:t>Диагностика профессиональных склонностей и интересов обучающихся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35F3E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35F3E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F3E">
              <w:rPr>
                <w:rFonts w:ascii="Times New Roman" w:hAnsi="Times New Roman" w:cs="Times New Roman"/>
                <w:sz w:val="24"/>
                <w:szCs w:val="24"/>
              </w:rPr>
              <w:t xml:space="preserve">Педагоги-психологи 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в течение года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8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Психолого-педагогическое сопровождение формирования готовности старшеклассников к выбору профессии «педагог»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8F3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F3E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октябрь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Единые классные часы, посвящённые Дню учителя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8F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октябрь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Дня самоуправления в школе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октябрь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47AB4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AB4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диагностики профессиональной направленности обучающихся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47AB4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47AB4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F3E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ноябрь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8F3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проектов старшеклассников: «Моя карьера», «Позиционирование», "Реальный бизнес-проект"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8F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Организация профессиональных проб на профессию «педагог»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январь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банка данных обучающихся, сориентированных на получение профессии «педагог»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3D3B1A" w:rsidP="003D3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  <w:p w:rsidR="00591E65" w:rsidRPr="00C948F3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Венгловская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</w:pPr>
            <w:r w:rsidRPr="001C76BA"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январь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05AA6" w:rsidRDefault="00591E65" w:rsidP="00591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AA6">
              <w:rPr>
                <w:rFonts w:ascii="Times New Roman" w:hAnsi="Times New Roman" w:cs="Times New Roman"/>
                <w:sz w:val="24"/>
                <w:szCs w:val="24"/>
              </w:rPr>
              <w:t xml:space="preserve">Анализ учебной мотивации и познавательной активности школьников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05AA6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A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</w:pPr>
            <w:r w:rsidRPr="001C76BA"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январь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05AA6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A6">
              <w:rPr>
                <w:rFonts w:ascii="Times New Roman" w:hAnsi="Times New Roman" w:cs="Times New Roman"/>
                <w:sz w:val="24"/>
                <w:szCs w:val="24"/>
              </w:rPr>
              <w:t>Предварительная диагностика их способностей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05AA6" w:rsidRDefault="00591E65" w:rsidP="00591E65">
            <w:pPr>
              <w:rPr>
                <w:sz w:val="24"/>
                <w:szCs w:val="24"/>
              </w:rPr>
            </w:pPr>
            <w:r w:rsidRPr="00105AA6">
              <w:rPr>
                <w:rFonts w:ascii="Times New Roman" w:hAnsi="Times New Roman" w:cs="Times New Roman"/>
                <w:sz w:val="24"/>
                <w:szCs w:val="24"/>
              </w:rPr>
              <w:t xml:space="preserve">Педагоги-психологи 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февраль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94261F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42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942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индивидуальных образовательных маршрутов обучающихся, имеющих склонности к педагогическ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профессии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8F3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r w:rsidRPr="0062503B"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в течение года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05AA6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A6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консультирование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05AA6" w:rsidRDefault="00591E65" w:rsidP="00591E65">
            <w:pPr>
              <w:rPr>
                <w:sz w:val="24"/>
                <w:szCs w:val="24"/>
              </w:rPr>
            </w:pPr>
            <w:r w:rsidRPr="00105AA6">
              <w:rPr>
                <w:rFonts w:ascii="Times New Roman" w:hAnsi="Times New Roman" w:cs="Times New Roman"/>
                <w:sz w:val="24"/>
                <w:szCs w:val="24"/>
              </w:rPr>
              <w:t xml:space="preserve">Педагоги-психологи 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март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05AA6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с руководителями учреждений на организацию практик и проб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март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105AA6" w:rsidRDefault="00591E65" w:rsidP="00591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программ проведения профессиональных проб на профессию «педагог»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апрель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8F3">
              <w:rPr>
                <w:rFonts w:ascii="Times New Roman" w:hAnsi="Times New Roman" w:cs="Times New Roman"/>
                <w:sz w:val="24"/>
                <w:szCs w:val="24"/>
              </w:rPr>
              <w:t>Организация практико-ориентированной деятельности «Моя профессиональная проба» учащихся, имеющих склонности к педагогической профессии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8F3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май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 и подготовка отчётов по итогам проведения профессиональных проб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май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4096C" w:rsidRDefault="00591E65" w:rsidP="00591E65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7D2B64">
              <w:rPr>
                <w:rFonts w:ascii="Times New Roman" w:hAnsi="Times New Roman"/>
                <w:bCs/>
                <w:sz w:val="24"/>
                <w:szCs w:val="24"/>
              </w:rPr>
              <w:t>Проведение районного конкурса «Я – вожатый!»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77158D" w:rsidRDefault="00591E65" w:rsidP="00591E6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9-10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863A54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ЦДТ «Паллада»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июнь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обучающихся вожатыми в пришкольном оздоровительном лагере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C948F3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по ВР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май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Торжественная в</w:t>
            </w:r>
            <w:r w:rsidRPr="0077158D">
              <w:rPr>
                <w:rFonts w:ascii="Times New Roman" w:hAnsi="Times New Roman" w:cs="Times New Roman"/>
                <w:sz w:val="24"/>
                <w:szCs w:val="24"/>
              </w:rPr>
              <w:t>ыдача направлений на целевое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педагогических ВУЗах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Default="00591E65" w:rsidP="005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Купчина Е.А.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591E65" w:rsidRDefault="00591E65" w:rsidP="00591E65">
            <w:pPr>
              <w:pStyle w:val="a5"/>
              <w:numPr>
                <w:ilvl w:val="0"/>
                <w:numId w:val="21"/>
              </w:numPr>
              <w:rPr>
                <w:rFonts w:ascii="Times New Roman" w:eastAsiaTheme="minorEastAsia" w:hAnsi="Times New Roman"/>
                <w:b/>
                <w:color w:val="0D0D0D" w:themeColor="text1" w:themeTint="F2"/>
                <w:lang w:eastAsia="ru-RU"/>
              </w:rPr>
            </w:pPr>
            <w:r w:rsidRPr="00591E65">
              <w:rPr>
                <w:rFonts w:ascii="Times New Roman" w:eastAsiaTheme="minorEastAsia" w:hAnsi="Times New Roman"/>
                <w:b/>
                <w:color w:val="0D0D0D" w:themeColor="text1" w:themeTint="F2"/>
                <w:lang w:eastAsia="ru-RU"/>
              </w:rPr>
              <w:t>Работа с обучающимися на уровне района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3D3B1A" w:rsidP="00591E6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февраль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 xml:space="preserve">Деловая </w:t>
            </w: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профориентационная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игра «В мире профессий»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67238">
              <w:rPr>
                <w:rFonts w:ascii="Times New Roman" w:hAnsi="Times New Roman"/>
                <w:color w:val="000000" w:themeColor="text1"/>
              </w:rPr>
              <w:t>8-9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A67238">
              <w:rPr>
                <w:rFonts w:ascii="Times New Roman" w:hAnsi="Times New Roman"/>
                <w:color w:val="000000" w:themeColor="text1"/>
              </w:rPr>
              <w:t>Венгловская</w:t>
            </w:r>
            <w:proofErr w:type="spellEnd"/>
            <w:r w:rsidRPr="00A67238">
              <w:rPr>
                <w:rFonts w:ascii="Times New Roman" w:hAnsi="Times New Roman"/>
                <w:color w:val="000000" w:themeColor="text1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67238">
              <w:rPr>
                <w:rFonts w:ascii="Times New Roman" w:hAnsi="Times New Roman"/>
                <w:color w:val="000000" w:themeColor="text1"/>
              </w:rPr>
              <w:t>февраль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Марафон педагогических профессий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9-11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rPr>
                <w:rFonts w:ascii="Times New Roman" w:hAnsi="Times New Roman"/>
                <w:color w:val="000000" w:themeColor="text1"/>
              </w:rPr>
            </w:pPr>
            <w:r w:rsidRPr="00A67238">
              <w:rPr>
                <w:rFonts w:ascii="Times New Roman" w:hAnsi="Times New Roman"/>
                <w:color w:val="000000" w:themeColor="text1"/>
              </w:rPr>
              <w:t>Разумовская Н.В.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март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Ток шоу «Портрет педагога-профессионала»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A67238">
              <w:rPr>
                <w:rFonts w:ascii="Times New Roman" w:hAnsi="Times New Roman"/>
              </w:rPr>
              <w:t>пед</w:t>
            </w:r>
            <w:proofErr w:type="spellEnd"/>
            <w:r w:rsidRPr="00A67238">
              <w:rPr>
                <w:rFonts w:ascii="Times New Roman" w:hAnsi="Times New Roman"/>
              </w:rPr>
              <w:t>.  класс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67238">
              <w:rPr>
                <w:rFonts w:ascii="Times New Roman" w:hAnsi="Times New Roman"/>
                <w:color w:val="000000" w:themeColor="text1"/>
              </w:rPr>
              <w:t>Разумовская Н.В.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март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Каникулярная профильная школа «Город мастеров»</w:t>
            </w:r>
            <w:r>
              <w:rPr>
                <w:rFonts w:ascii="Times New Roman" w:hAnsi="Times New Roman" w:cs="Times New Roman"/>
                <w:szCs w:val="24"/>
              </w:rPr>
              <w:t>. Профессия «педагог»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r w:rsidRPr="00A67238">
              <w:rPr>
                <w:rFonts w:ascii="Times New Roman" w:hAnsi="Times New Roman"/>
              </w:rPr>
              <w:t>5-7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sz w:val="20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март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Муниципальный этап конкурса ВОРЛД СКИЛС</w:t>
            </w:r>
            <w:r w:rsidRPr="00942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Pr="0094261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компетенциям «Преподавание в младших классах», «Дошкольное воспитание»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r w:rsidRPr="00A67238">
              <w:rPr>
                <w:rFonts w:ascii="Times New Roman" w:hAnsi="Times New Roman"/>
              </w:rPr>
              <w:t>8-11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3D3B1A">
            <w:pPr>
              <w:rPr>
                <w:sz w:val="20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март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Фестиваль бизнес-проектов и социально-экономических проектов «Наш город»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r w:rsidRPr="00A67238">
              <w:rPr>
                <w:rFonts w:ascii="Times New Roman" w:hAnsi="Times New Roman"/>
              </w:rPr>
              <w:t>8-11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3D3B1A">
            <w:pPr>
              <w:pStyle w:val="a5"/>
              <w:ind w:left="0"/>
              <w:rPr>
                <w:rFonts w:ascii="Times New Roman" w:hAnsi="Times New Roman"/>
              </w:rPr>
            </w:pPr>
            <w:proofErr w:type="spellStart"/>
            <w:r w:rsidRPr="00A67238">
              <w:rPr>
                <w:rFonts w:ascii="Times New Roman" w:hAnsi="Times New Roman"/>
              </w:rPr>
              <w:t>Венгловсаая</w:t>
            </w:r>
            <w:proofErr w:type="spellEnd"/>
            <w:r w:rsidRPr="00A67238">
              <w:rPr>
                <w:rFonts w:ascii="Times New Roman" w:hAnsi="Times New Roman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 w:themeColor="text1" w:themeTint="F2"/>
                <w:szCs w:val="24"/>
                <w:shd w:val="clear" w:color="auto" w:fill="FFFFFF"/>
              </w:rPr>
              <w:t>март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both"/>
              <w:rPr>
                <w:rFonts w:ascii="Times New Roman" w:hAnsi="Times New Roman"/>
                <w:bCs/>
                <w:iCs/>
                <w:shd w:val="clear" w:color="auto" w:fill="FFFFFF"/>
              </w:rPr>
            </w:pPr>
            <w:r w:rsidRPr="00A67238">
              <w:rPr>
                <w:rFonts w:ascii="Times New Roman" w:hAnsi="Times New Roman"/>
              </w:rPr>
              <w:t>Муниципальный и краевой этап Всероссийского "Сердце отдаю детям"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tabs>
                <w:tab w:val="left" w:pos="1167"/>
              </w:tabs>
              <w:ind w:left="0"/>
              <w:jc w:val="center"/>
              <w:rPr>
                <w:rFonts w:ascii="Times New Roman" w:hAnsi="Times New Roman"/>
                <w:bCs/>
                <w:iCs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iCs/>
                <w:shd w:val="clear" w:color="auto" w:fill="FFFFFF"/>
              </w:rPr>
              <w:t xml:space="preserve">9-11 </w:t>
            </w:r>
            <w:proofErr w:type="spellStart"/>
            <w:r>
              <w:rPr>
                <w:rFonts w:ascii="Times New Roman" w:hAnsi="Times New Roman"/>
                <w:bCs/>
                <w:iCs/>
                <w:shd w:val="clear" w:color="auto" w:fill="FFFFFF"/>
              </w:rPr>
              <w:t>елассы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3D3B1A">
            <w:pPr>
              <w:pStyle w:val="a5"/>
              <w:ind w:left="0"/>
              <w:rPr>
                <w:rFonts w:ascii="Times New Roman" w:hAnsi="Times New Roman"/>
                <w:bCs/>
                <w:iCs/>
                <w:shd w:val="clear" w:color="auto" w:fill="FFFFFF"/>
              </w:rPr>
            </w:pPr>
            <w:r w:rsidRPr="00A67238">
              <w:rPr>
                <w:rFonts w:ascii="Times New Roman" w:hAnsi="Times New Roman"/>
                <w:bCs/>
                <w:iCs/>
                <w:shd w:val="clear" w:color="auto" w:fill="FFFFFF"/>
              </w:rPr>
              <w:t>Трусова М.Б.</w:t>
            </w:r>
          </w:p>
          <w:p w:rsidR="00591E65" w:rsidRPr="00A67238" w:rsidRDefault="00591E65" w:rsidP="003D3B1A">
            <w:pPr>
              <w:pStyle w:val="a5"/>
              <w:ind w:left="0"/>
              <w:rPr>
                <w:rFonts w:ascii="Times New Roman" w:hAnsi="Times New Roman"/>
                <w:bCs/>
                <w:iCs/>
                <w:shd w:val="clear" w:color="auto" w:fill="FFFFFF"/>
              </w:rPr>
            </w:pPr>
            <w:r w:rsidRPr="00A67238">
              <w:rPr>
                <w:rFonts w:ascii="Times New Roman" w:hAnsi="Times New Roman"/>
                <w:bCs/>
                <w:iCs/>
                <w:shd w:val="clear" w:color="auto" w:fill="FFFFFF"/>
              </w:rPr>
              <w:t>Разумовская Н.В.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апрель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rPr>
                <w:rFonts w:ascii="Times New Roman" w:hAnsi="Times New Roman"/>
              </w:rPr>
            </w:pPr>
            <w:r w:rsidRPr="00A67238">
              <w:rPr>
                <w:rFonts w:ascii="Times New Roman" w:hAnsi="Times New Roman"/>
              </w:rPr>
              <w:t xml:space="preserve">Конкурс социальных проектов «Наша школа – наш дом»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r w:rsidRPr="00A67238">
              <w:rPr>
                <w:rFonts w:ascii="Times New Roman" w:hAnsi="Times New Roman"/>
              </w:rPr>
              <w:t>9-11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3D3B1A">
            <w:pPr>
              <w:pStyle w:val="a5"/>
              <w:ind w:left="0"/>
              <w:rPr>
                <w:rFonts w:ascii="Times New Roman" w:hAnsi="Times New Roman"/>
                <w:color w:val="000000" w:themeColor="text1"/>
              </w:rPr>
            </w:pPr>
            <w:r w:rsidRPr="00A67238">
              <w:rPr>
                <w:rFonts w:ascii="Times New Roman" w:hAnsi="Times New Roman"/>
                <w:color w:val="000000" w:themeColor="text1"/>
              </w:rPr>
              <w:t>Разумовская Н.В.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Cs w:val="24"/>
              </w:rPr>
            </w:pPr>
            <w:r w:rsidRPr="00A67238">
              <w:rPr>
                <w:rFonts w:ascii="Times New Roman" w:hAnsi="Times New Roman" w:cs="Times New Roman"/>
                <w:color w:val="0D0D0D" w:themeColor="text1" w:themeTint="F2"/>
                <w:szCs w:val="24"/>
              </w:rPr>
              <w:t>апрель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tabs>
                <w:tab w:val="left" w:pos="360"/>
                <w:tab w:val="left" w:pos="10620"/>
              </w:tabs>
              <w:contextualSpacing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КВН между молодыми и будущими педагогами «Современный учитель – профессия или призвание»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r w:rsidRPr="00A67238">
              <w:rPr>
                <w:rFonts w:ascii="Times New Roman" w:hAnsi="Times New Roman"/>
              </w:rPr>
              <w:t>9-11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3D3B1A">
            <w:pPr>
              <w:pStyle w:val="a5"/>
              <w:ind w:left="0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A67238">
              <w:rPr>
                <w:rFonts w:ascii="Times New Roman" w:hAnsi="Times New Roman"/>
              </w:rPr>
              <w:t>Венгловская</w:t>
            </w:r>
            <w:proofErr w:type="spellEnd"/>
            <w:r w:rsidRPr="00A67238">
              <w:rPr>
                <w:rFonts w:ascii="Times New Roman" w:hAnsi="Times New Roman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апрель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Конкурс сочинений «Один день рядом с любимым педагогом»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1-4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3D3B1A">
            <w:pPr>
              <w:pStyle w:val="a5"/>
              <w:ind w:left="0"/>
              <w:rPr>
                <w:rFonts w:ascii="Times New Roman" w:hAnsi="Times New Roman"/>
              </w:rPr>
            </w:pPr>
            <w:proofErr w:type="spellStart"/>
            <w:r w:rsidRPr="00A67238">
              <w:rPr>
                <w:rFonts w:ascii="Times New Roman" w:hAnsi="Times New Roman"/>
              </w:rPr>
              <w:t>Венгловская</w:t>
            </w:r>
            <w:proofErr w:type="spellEnd"/>
            <w:r w:rsidRPr="00A67238">
              <w:rPr>
                <w:rFonts w:ascii="Times New Roman" w:hAnsi="Times New Roman"/>
              </w:rPr>
              <w:t xml:space="preserve"> С.М.</w:t>
            </w:r>
          </w:p>
        </w:tc>
      </w:tr>
      <w:tr w:rsidR="00350171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171" w:rsidRPr="00A67238" w:rsidRDefault="00350171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171" w:rsidRPr="00A67238" w:rsidRDefault="00350171" w:rsidP="0035017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Муниципальная психолого-педагогическая олимпиада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171" w:rsidRDefault="00700E8B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171" w:rsidRDefault="00700E8B" w:rsidP="003D3B1A">
            <w:pPr>
              <w:pStyle w:val="a5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Венгловская</w:t>
            </w:r>
            <w:proofErr w:type="spellEnd"/>
            <w:r>
              <w:rPr>
                <w:rFonts w:ascii="Times New Roman" w:hAnsi="Times New Roman"/>
              </w:rPr>
              <w:t xml:space="preserve"> С.М.</w:t>
            </w:r>
          </w:p>
          <w:p w:rsidR="00700E8B" w:rsidRPr="00A67238" w:rsidRDefault="00700E8B" w:rsidP="003D3B1A">
            <w:pPr>
              <w:pStyle w:val="a5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Разумовская Н.В.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r w:rsidRPr="00A67238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Квест-игра «По лабиринтам профессий»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r w:rsidRPr="00A67238">
              <w:rPr>
                <w:rFonts w:ascii="Times New Roman" w:hAnsi="Times New Roman"/>
              </w:rPr>
              <w:t>5-7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3D3B1A">
            <w:pPr>
              <w:pStyle w:val="a5"/>
              <w:ind w:left="0"/>
              <w:rPr>
                <w:rFonts w:ascii="Times New Roman" w:hAnsi="Times New Roman"/>
              </w:rPr>
            </w:pPr>
            <w:proofErr w:type="spellStart"/>
            <w:r w:rsidRPr="00A67238">
              <w:rPr>
                <w:rFonts w:ascii="Times New Roman" w:hAnsi="Times New Roman"/>
              </w:rPr>
              <w:t>Венгловская</w:t>
            </w:r>
            <w:proofErr w:type="spellEnd"/>
            <w:r w:rsidRPr="00A67238">
              <w:rPr>
                <w:rFonts w:ascii="Times New Roman" w:hAnsi="Times New Roman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sz w:val="20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октябрь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7"/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A67238">
              <w:rPr>
                <w:rFonts w:ascii="Times New Roman" w:hAnsi="Times New Roman"/>
                <w:szCs w:val="24"/>
              </w:rPr>
              <w:t>Конкурс исследовательских проектов «Педагогические истории»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9-11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3D3B1A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sz w:val="20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октябрь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7"/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A67238">
              <w:rPr>
                <w:rFonts w:ascii="Times New Roman" w:hAnsi="Times New Roman"/>
                <w:szCs w:val="24"/>
              </w:rPr>
              <w:t>Фотоконкурс «В объективе педагог»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7-8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3D3B1A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sz w:val="20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октябрь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7"/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A67238">
              <w:rPr>
                <w:rFonts w:ascii="Times New Roman" w:hAnsi="Times New Roman"/>
                <w:szCs w:val="24"/>
              </w:rPr>
              <w:t>Конкурс социальной рекламы «Педагогом быть хочу…»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8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3D3B1A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Разумовская Н.В.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ноябрь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rPr>
                <w:rFonts w:ascii="Times New Roman" w:eastAsia="Times New Roman" w:hAnsi="Times New Roman"/>
                <w:lang w:eastAsia="ar-SA"/>
              </w:rPr>
            </w:pPr>
            <w:r w:rsidRPr="00A67238">
              <w:rPr>
                <w:rFonts w:ascii="Times New Roman" w:eastAsia="Times New Roman" w:hAnsi="Times New Roman"/>
                <w:lang w:eastAsia="ar-SA"/>
              </w:rPr>
              <w:t>Выставка рисунков «Учитель глазами детей»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r w:rsidRPr="00A67238">
              <w:rPr>
                <w:rFonts w:ascii="Times New Roman" w:hAnsi="Times New Roman"/>
              </w:rPr>
              <w:t>1-4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3D3B1A">
            <w:pPr>
              <w:pStyle w:val="a5"/>
              <w:ind w:left="0"/>
              <w:rPr>
                <w:rFonts w:ascii="Times New Roman" w:hAnsi="Times New Roman"/>
              </w:rPr>
            </w:pPr>
            <w:proofErr w:type="spellStart"/>
            <w:r w:rsidRPr="00A67238">
              <w:rPr>
                <w:rFonts w:ascii="Times New Roman" w:hAnsi="Times New Roman"/>
              </w:rPr>
              <w:t>Венгловская</w:t>
            </w:r>
            <w:proofErr w:type="spellEnd"/>
            <w:r w:rsidRPr="00A67238">
              <w:rPr>
                <w:rFonts w:ascii="Times New Roman" w:hAnsi="Times New Roman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sz w:val="20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7"/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A67238">
              <w:rPr>
                <w:rFonts w:ascii="Times New Roman" w:hAnsi="Times New Roman"/>
                <w:szCs w:val="24"/>
              </w:rPr>
              <w:t>Поле чудес «Педагогический ринг»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9-11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67238">
              <w:rPr>
                <w:rFonts w:ascii="Times New Roman" w:hAnsi="Times New Roman" w:cs="Times New Roman"/>
                <w:szCs w:val="24"/>
              </w:rPr>
              <w:t>Венгловская</w:t>
            </w:r>
            <w:proofErr w:type="spellEnd"/>
            <w:r w:rsidRPr="00A67238">
              <w:rPr>
                <w:rFonts w:ascii="Times New Roman" w:hAnsi="Times New Roman" w:cs="Times New Roman"/>
                <w:szCs w:val="24"/>
              </w:rPr>
              <w:t xml:space="preserve"> С.М.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rPr>
                <w:rFonts w:ascii="Times New Roman" w:hAnsi="Times New Roman"/>
              </w:rPr>
            </w:pPr>
            <w:r w:rsidRPr="00A67238">
              <w:rPr>
                <w:rFonts w:ascii="Times New Roman" w:hAnsi="Times New Roman"/>
              </w:rPr>
              <w:t>Дебаты «Учитель – это престижно или нет?»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7238">
              <w:rPr>
                <w:rFonts w:ascii="Times New Roman" w:hAnsi="Times New Roman" w:cs="Times New Roman"/>
                <w:szCs w:val="24"/>
              </w:rPr>
              <w:t>10-11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rPr>
                <w:rFonts w:ascii="Times New Roman" w:hAnsi="Times New Roman"/>
                <w:iCs/>
              </w:rPr>
            </w:pPr>
            <w:r w:rsidRPr="00A67238">
              <w:rPr>
                <w:rFonts w:ascii="Times New Roman" w:hAnsi="Times New Roman"/>
                <w:iCs/>
              </w:rPr>
              <w:t>Разумовская Н.В.</w:t>
            </w:r>
          </w:p>
        </w:tc>
      </w:tr>
      <w:tr w:rsidR="00591E65" w:rsidTr="0035284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r w:rsidRPr="00A67238">
              <w:rPr>
                <w:rFonts w:ascii="Times New Roman" w:hAnsi="Times New Roman"/>
              </w:rPr>
              <w:t>декабрь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rPr>
                <w:rFonts w:ascii="Times New Roman" w:hAnsi="Times New Roman"/>
              </w:rPr>
            </w:pPr>
            <w:r w:rsidRPr="00A67238">
              <w:rPr>
                <w:rFonts w:ascii="Times New Roman" w:hAnsi="Times New Roman"/>
              </w:rPr>
              <w:t>Научно-практическая конференция «Удивительный мир математики»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r w:rsidRPr="00A67238">
              <w:rPr>
                <w:rFonts w:ascii="Times New Roman" w:hAnsi="Times New Roman"/>
              </w:rPr>
              <w:t>9-11 классы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65" w:rsidRPr="00A67238" w:rsidRDefault="00591E65" w:rsidP="00591E65">
            <w:pPr>
              <w:pStyle w:val="a5"/>
              <w:ind w:left="0"/>
              <w:jc w:val="center"/>
              <w:rPr>
                <w:rFonts w:ascii="Times New Roman" w:hAnsi="Times New Roman"/>
              </w:rPr>
            </w:pPr>
            <w:r w:rsidRPr="00A67238">
              <w:rPr>
                <w:rFonts w:ascii="Times New Roman" w:hAnsi="Times New Roman"/>
              </w:rPr>
              <w:t>Трусова М.Б.</w:t>
            </w:r>
          </w:p>
        </w:tc>
      </w:tr>
    </w:tbl>
    <w:p w:rsidR="006A5046" w:rsidRDefault="006A5046" w:rsidP="006A5046">
      <w:pPr>
        <w:spacing w:after="0" w:line="240" w:lineRule="auto"/>
        <w:ind w:right="57"/>
        <w:rPr>
          <w:rFonts w:ascii="Times New Roman" w:hAnsi="Times New Roman" w:cs="Times New Roman"/>
          <w:sz w:val="28"/>
          <w:szCs w:val="28"/>
        </w:rPr>
      </w:pPr>
    </w:p>
    <w:p w:rsidR="006A5046" w:rsidRPr="00667E51" w:rsidRDefault="000B61E3" w:rsidP="003D3B1A">
      <w:pPr>
        <w:spacing w:after="0" w:line="240" w:lineRule="exact"/>
        <w:ind w:left="56" w:right="57" w:hanging="765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667E51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Примечание: В ходе реализации проекта возможно внесение изменений в план-график реализации модели</w:t>
      </w:r>
    </w:p>
    <w:sectPr w:rsidR="006A5046" w:rsidRPr="00667E51" w:rsidSect="008705E8">
      <w:pgSz w:w="11906" w:h="16838" w:code="9"/>
      <w:pgMar w:top="720" w:right="1134" w:bottom="720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14BE8"/>
    <w:multiLevelType w:val="hybridMultilevel"/>
    <w:tmpl w:val="FE688E48"/>
    <w:lvl w:ilvl="0" w:tplc="788043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B819F1"/>
    <w:multiLevelType w:val="multilevel"/>
    <w:tmpl w:val="F01260BE"/>
    <w:styleLink w:val="WWNum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">
    <w:nsid w:val="120C7927"/>
    <w:multiLevelType w:val="hybridMultilevel"/>
    <w:tmpl w:val="48DEBC5E"/>
    <w:lvl w:ilvl="0" w:tplc="0ECAB6A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09C299C"/>
    <w:multiLevelType w:val="hybridMultilevel"/>
    <w:tmpl w:val="7DA8F312"/>
    <w:lvl w:ilvl="0" w:tplc="3C74B71E">
      <w:start w:val="1"/>
      <w:numFmt w:val="decimal"/>
      <w:lvlText w:val="%1."/>
      <w:lvlJc w:val="left"/>
      <w:pPr>
        <w:ind w:left="417" w:hanging="360"/>
      </w:pPr>
      <w:rPr>
        <w:rFonts w:eastAsia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2E5C30F3"/>
    <w:multiLevelType w:val="multilevel"/>
    <w:tmpl w:val="0E5E703E"/>
    <w:styleLink w:val="WWNum5"/>
    <w:lvl w:ilvl="0">
      <w:numFmt w:val="bullet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</w:abstractNum>
  <w:abstractNum w:abstractNumId="5">
    <w:nsid w:val="32D12ABB"/>
    <w:multiLevelType w:val="hybridMultilevel"/>
    <w:tmpl w:val="90BE2EF2"/>
    <w:lvl w:ilvl="0" w:tplc="0419000F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55366B4"/>
    <w:multiLevelType w:val="hybridMultilevel"/>
    <w:tmpl w:val="1BCA7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5D6055"/>
    <w:multiLevelType w:val="multilevel"/>
    <w:tmpl w:val="CA803312"/>
    <w:styleLink w:val="WWNum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8">
    <w:nsid w:val="49864DA5"/>
    <w:multiLevelType w:val="hybridMultilevel"/>
    <w:tmpl w:val="039A822A"/>
    <w:lvl w:ilvl="0" w:tplc="7052983E">
      <w:start w:val="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49D12235"/>
    <w:multiLevelType w:val="hybridMultilevel"/>
    <w:tmpl w:val="C8F64170"/>
    <w:lvl w:ilvl="0" w:tplc="5664A210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4E1E1475"/>
    <w:multiLevelType w:val="multilevel"/>
    <w:tmpl w:val="11262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270C1A"/>
    <w:multiLevelType w:val="multilevel"/>
    <w:tmpl w:val="CE50483A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73B3769D"/>
    <w:multiLevelType w:val="multilevel"/>
    <w:tmpl w:val="610C723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77A6743F"/>
    <w:multiLevelType w:val="multilevel"/>
    <w:tmpl w:val="C598CA30"/>
    <w:styleLink w:val="WWNum3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4">
    <w:nsid w:val="7AA71998"/>
    <w:multiLevelType w:val="hybridMultilevel"/>
    <w:tmpl w:val="01162918"/>
    <w:lvl w:ilvl="0" w:tplc="1AB4B7E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213450"/>
    <w:multiLevelType w:val="multilevel"/>
    <w:tmpl w:val="60B44F28"/>
    <w:lvl w:ilvl="0">
      <w:numFmt w:val="bullet"/>
      <w:lvlText w:val="-"/>
      <w:lvlJc w:val="left"/>
      <w:pPr>
        <w:ind w:left="1126" w:hanging="360"/>
      </w:pPr>
      <w:rPr>
        <w:rFonts w:hint="default"/>
      </w:rPr>
    </w:lvl>
    <w:lvl w:ilvl="1">
      <w:numFmt w:val="bullet"/>
      <w:lvlText w:val="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6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</w:num>
  <w:num w:numId="4">
    <w:abstractNumId w:val="1"/>
  </w:num>
  <w:num w:numId="5">
    <w:abstractNumId w:val="1"/>
  </w:num>
  <w:num w:numId="6">
    <w:abstractNumId w:val="4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8"/>
  </w:num>
  <w:num w:numId="16">
    <w:abstractNumId w:val="11"/>
  </w:num>
  <w:num w:numId="17">
    <w:abstractNumId w:val="10"/>
  </w:num>
  <w:num w:numId="18">
    <w:abstractNumId w:val="3"/>
  </w:num>
  <w:num w:numId="19">
    <w:abstractNumId w:val="14"/>
  </w:num>
  <w:num w:numId="20">
    <w:abstractNumId w:val="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EB"/>
    <w:rsid w:val="00075A61"/>
    <w:rsid w:val="000B4D1C"/>
    <w:rsid w:val="000B61E3"/>
    <w:rsid w:val="00101E86"/>
    <w:rsid w:val="00104F3E"/>
    <w:rsid w:val="00105AA6"/>
    <w:rsid w:val="00123FEB"/>
    <w:rsid w:val="00147AB4"/>
    <w:rsid w:val="0018389C"/>
    <w:rsid w:val="001946CD"/>
    <w:rsid w:val="001C0ACA"/>
    <w:rsid w:val="001F274F"/>
    <w:rsid w:val="001F27AE"/>
    <w:rsid w:val="001F3D8C"/>
    <w:rsid w:val="0020337C"/>
    <w:rsid w:val="002143A4"/>
    <w:rsid w:val="00276CD0"/>
    <w:rsid w:val="00282F47"/>
    <w:rsid w:val="002A543D"/>
    <w:rsid w:val="002D63D1"/>
    <w:rsid w:val="003064CD"/>
    <w:rsid w:val="00342100"/>
    <w:rsid w:val="003474FA"/>
    <w:rsid w:val="00350171"/>
    <w:rsid w:val="0035284B"/>
    <w:rsid w:val="00354D0C"/>
    <w:rsid w:val="00375774"/>
    <w:rsid w:val="00391B6D"/>
    <w:rsid w:val="003922CE"/>
    <w:rsid w:val="003B24BB"/>
    <w:rsid w:val="003D3B1A"/>
    <w:rsid w:val="003E30B8"/>
    <w:rsid w:val="003E6649"/>
    <w:rsid w:val="003F38D5"/>
    <w:rsid w:val="00404002"/>
    <w:rsid w:val="00404DB7"/>
    <w:rsid w:val="00412D7A"/>
    <w:rsid w:val="00427B3F"/>
    <w:rsid w:val="004360F2"/>
    <w:rsid w:val="004531DE"/>
    <w:rsid w:val="004A1377"/>
    <w:rsid w:val="004D47C5"/>
    <w:rsid w:val="004D68F3"/>
    <w:rsid w:val="00530173"/>
    <w:rsid w:val="00551BCD"/>
    <w:rsid w:val="00554440"/>
    <w:rsid w:val="00591E65"/>
    <w:rsid w:val="00594B5C"/>
    <w:rsid w:val="005A4BD9"/>
    <w:rsid w:val="005A59DF"/>
    <w:rsid w:val="005B7D62"/>
    <w:rsid w:val="005E0CF4"/>
    <w:rsid w:val="005E0FFC"/>
    <w:rsid w:val="005E2DFD"/>
    <w:rsid w:val="005F2AB2"/>
    <w:rsid w:val="006371CB"/>
    <w:rsid w:val="006536DA"/>
    <w:rsid w:val="00667E51"/>
    <w:rsid w:val="00674C35"/>
    <w:rsid w:val="006817AB"/>
    <w:rsid w:val="00681804"/>
    <w:rsid w:val="00692782"/>
    <w:rsid w:val="006A5046"/>
    <w:rsid w:val="006D13A9"/>
    <w:rsid w:val="006E2F32"/>
    <w:rsid w:val="006E7812"/>
    <w:rsid w:val="00700E8B"/>
    <w:rsid w:val="00735F3E"/>
    <w:rsid w:val="00744322"/>
    <w:rsid w:val="00763A3B"/>
    <w:rsid w:val="00766A49"/>
    <w:rsid w:val="0079185B"/>
    <w:rsid w:val="007E0052"/>
    <w:rsid w:val="007F4FBF"/>
    <w:rsid w:val="007F6DE2"/>
    <w:rsid w:val="008705E8"/>
    <w:rsid w:val="0087655B"/>
    <w:rsid w:val="0088289B"/>
    <w:rsid w:val="008D1E39"/>
    <w:rsid w:val="008D1F0E"/>
    <w:rsid w:val="008D2007"/>
    <w:rsid w:val="0092652B"/>
    <w:rsid w:val="0094261F"/>
    <w:rsid w:val="00944D7A"/>
    <w:rsid w:val="00965F6E"/>
    <w:rsid w:val="009663E0"/>
    <w:rsid w:val="009766F5"/>
    <w:rsid w:val="00982D4A"/>
    <w:rsid w:val="00992C7A"/>
    <w:rsid w:val="009E024A"/>
    <w:rsid w:val="009F3962"/>
    <w:rsid w:val="00A6702A"/>
    <w:rsid w:val="00A82308"/>
    <w:rsid w:val="00A93CB0"/>
    <w:rsid w:val="00AB4245"/>
    <w:rsid w:val="00AD451D"/>
    <w:rsid w:val="00AE5D55"/>
    <w:rsid w:val="00AF3A8D"/>
    <w:rsid w:val="00AF5829"/>
    <w:rsid w:val="00B061A4"/>
    <w:rsid w:val="00B14FDC"/>
    <w:rsid w:val="00B25F5A"/>
    <w:rsid w:val="00B406AD"/>
    <w:rsid w:val="00B41C2B"/>
    <w:rsid w:val="00B54B52"/>
    <w:rsid w:val="00B6741F"/>
    <w:rsid w:val="00B84358"/>
    <w:rsid w:val="00BB0A09"/>
    <w:rsid w:val="00BB68DE"/>
    <w:rsid w:val="00BD340B"/>
    <w:rsid w:val="00BF0C8D"/>
    <w:rsid w:val="00BF23D9"/>
    <w:rsid w:val="00C62BD1"/>
    <w:rsid w:val="00C74011"/>
    <w:rsid w:val="00C948F3"/>
    <w:rsid w:val="00CC6346"/>
    <w:rsid w:val="00D37075"/>
    <w:rsid w:val="00DA6699"/>
    <w:rsid w:val="00DC220E"/>
    <w:rsid w:val="00DC6188"/>
    <w:rsid w:val="00E16843"/>
    <w:rsid w:val="00E51B04"/>
    <w:rsid w:val="00E56106"/>
    <w:rsid w:val="00E64376"/>
    <w:rsid w:val="00E86B75"/>
    <w:rsid w:val="00E900A2"/>
    <w:rsid w:val="00E97EFA"/>
    <w:rsid w:val="00F320D9"/>
    <w:rsid w:val="00F53858"/>
    <w:rsid w:val="00F75E9E"/>
    <w:rsid w:val="00FF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68B04-9DA0-4678-8317-1322D162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337C"/>
    <w:pPr>
      <w:keepNext/>
      <w:widowControl w:val="0"/>
      <w:suppressAutoHyphens/>
      <w:autoSpaceDN w:val="0"/>
      <w:spacing w:before="240" w:after="60" w:line="240" w:lineRule="auto"/>
      <w:outlineLvl w:val="1"/>
    </w:pPr>
    <w:rPr>
      <w:rFonts w:ascii="Cambria" w:eastAsia="Times New Roman" w:hAnsi="Cambria" w:cs="Mangal"/>
      <w:b/>
      <w:bCs/>
      <w:i/>
      <w:iCs/>
      <w:kern w:val="3"/>
      <w:sz w:val="28"/>
      <w:szCs w:val="25"/>
      <w:lang w:val="x-none" w:eastAsia="zh-C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84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 Знак Знак1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qFormat/>
    <w:rsid w:val="00870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705E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0337C"/>
    <w:rPr>
      <w:rFonts w:ascii="Cambria" w:eastAsia="Times New Roman" w:hAnsi="Cambria" w:cs="Mangal"/>
      <w:b/>
      <w:bCs/>
      <w:i/>
      <w:iCs/>
      <w:kern w:val="3"/>
      <w:sz w:val="28"/>
      <w:szCs w:val="25"/>
      <w:lang w:val="x-none" w:eastAsia="zh-CN" w:bidi="hi-IN"/>
    </w:rPr>
  </w:style>
  <w:style w:type="paragraph" w:customStyle="1" w:styleId="Standard">
    <w:name w:val="Standard"/>
    <w:uiPriority w:val="99"/>
    <w:rsid w:val="0020337C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20337C"/>
    <w:pPr>
      <w:spacing w:after="120"/>
    </w:pPr>
  </w:style>
  <w:style w:type="paragraph" w:customStyle="1" w:styleId="1">
    <w:name w:val="Абзац списка1"/>
    <w:basedOn w:val="Standard"/>
    <w:uiPriority w:val="99"/>
    <w:rsid w:val="0020337C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1">
    <w:name w:val="c1"/>
    <w:basedOn w:val="Standard"/>
    <w:uiPriority w:val="99"/>
    <w:rsid w:val="0020337C"/>
    <w:pPr>
      <w:spacing w:before="28" w:after="28"/>
    </w:pPr>
    <w:rPr>
      <w:rFonts w:eastAsia="Times New Roman" w:cs="Times New Roman"/>
    </w:rPr>
  </w:style>
  <w:style w:type="character" w:customStyle="1" w:styleId="Bodytext">
    <w:name w:val="Body text_"/>
    <w:link w:val="10"/>
    <w:locked/>
    <w:rsid w:val="0020337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10">
    <w:name w:val="Основной текст1"/>
    <w:basedOn w:val="Standard"/>
    <w:link w:val="Bodytext"/>
    <w:rsid w:val="0020337C"/>
    <w:pPr>
      <w:widowControl w:val="0"/>
      <w:shd w:val="clear" w:color="auto" w:fill="FFFFFF"/>
      <w:suppressAutoHyphens w:val="0"/>
      <w:spacing w:after="60" w:line="0" w:lineRule="atLeast"/>
      <w:ind w:hanging="1100"/>
      <w:jc w:val="both"/>
    </w:pPr>
    <w:rPr>
      <w:rFonts w:eastAsia="Times New Roman" w:cs="Times New Roman"/>
      <w:kern w:val="0"/>
      <w:sz w:val="17"/>
      <w:szCs w:val="17"/>
      <w:lang w:eastAsia="en-US" w:bidi="ar-SA"/>
    </w:rPr>
  </w:style>
  <w:style w:type="character" w:customStyle="1" w:styleId="apple-converted-space">
    <w:name w:val="apple-converted-space"/>
    <w:rsid w:val="0020337C"/>
    <w:rPr>
      <w:rFonts w:ascii="Times New Roman" w:hAnsi="Times New Roman" w:cs="Times New Roman" w:hint="default"/>
    </w:rPr>
  </w:style>
  <w:style w:type="character" w:customStyle="1" w:styleId="c0">
    <w:name w:val="c0"/>
    <w:rsid w:val="0020337C"/>
  </w:style>
  <w:style w:type="character" w:customStyle="1" w:styleId="c4">
    <w:name w:val="c4"/>
    <w:rsid w:val="0020337C"/>
  </w:style>
  <w:style w:type="paragraph" w:styleId="a5">
    <w:name w:val="List Paragraph"/>
    <w:aliases w:val="Нумерованый список,List Paragraph1,Содержание. 2 уровень"/>
    <w:basedOn w:val="Standard"/>
    <w:link w:val="a6"/>
    <w:qFormat/>
    <w:rsid w:val="0020337C"/>
    <w:pPr>
      <w:ind w:left="720"/>
    </w:pPr>
    <w:rPr>
      <w:rFonts w:ascii="Calibri" w:eastAsia="Calibri" w:hAnsi="Calibri" w:cs="Times New Roman"/>
      <w:lang w:eastAsia="en-US"/>
    </w:rPr>
  </w:style>
  <w:style w:type="numbering" w:customStyle="1" w:styleId="WWNum3">
    <w:name w:val="WWNum3"/>
    <w:rsid w:val="0020337C"/>
    <w:pPr>
      <w:numPr>
        <w:numId w:val="2"/>
      </w:numPr>
    </w:pPr>
  </w:style>
  <w:style w:type="numbering" w:customStyle="1" w:styleId="WWNum2">
    <w:name w:val="WWNum2"/>
    <w:rsid w:val="0020337C"/>
    <w:pPr>
      <w:numPr>
        <w:numId w:val="4"/>
      </w:numPr>
    </w:pPr>
  </w:style>
  <w:style w:type="numbering" w:customStyle="1" w:styleId="WWNum5">
    <w:name w:val="WWNum5"/>
    <w:rsid w:val="0020337C"/>
    <w:pPr>
      <w:numPr>
        <w:numId w:val="6"/>
      </w:numPr>
    </w:pPr>
  </w:style>
  <w:style w:type="numbering" w:customStyle="1" w:styleId="WWNum6">
    <w:name w:val="WWNum6"/>
    <w:rsid w:val="0020337C"/>
    <w:pPr>
      <w:numPr>
        <w:numId w:val="8"/>
      </w:numPr>
    </w:pPr>
  </w:style>
  <w:style w:type="paragraph" w:customStyle="1" w:styleId="c7">
    <w:name w:val="c7"/>
    <w:basedOn w:val="a"/>
    <w:uiPriority w:val="99"/>
    <w:rsid w:val="00436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168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21">
    <w:name w:val="Body Text Indent 2"/>
    <w:basedOn w:val="a"/>
    <w:link w:val="22"/>
    <w:rsid w:val="00E16843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168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E16843"/>
    <w:pPr>
      <w:spacing w:after="0" w:line="240" w:lineRule="auto"/>
    </w:pPr>
  </w:style>
  <w:style w:type="table" w:styleId="a9">
    <w:name w:val="Table Grid"/>
    <w:basedOn w:val="a1"/>
    <w:uiPriority w:val="39"/>
    <w:rsid w:val="00E1684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Без интервала Знак"/>
    <w:basedOn w:val="a0"/>
    <w:link w:val="a7"/>
    <w:uiPriority w:val="1"/>
    <w:rsid w:val="00E16843"/>
  </w:style>
  <w:style w:type="character" w:customStyle="1" w:styleId="Exact">
    <w:name w:val="Подпись к таблице Exact"/>
    <w:basedOn w:val="a0"/>
    <w:rsid w:val="006A50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table" w:customStyle="1" w:styleId="11">
    <w:name w:val="Сетка таблицы1"/>
    <w:basedOn w:val="a1"/>
    <w:next w:val="a9"/>
    <w:rsid w:val="006A504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aliases w:val="Нумерованый список Знак,List Paragraph1 Знак,Содержание. 2 уровень Знак"/>
    <w:link w:val="a5"/>
    <w:uiPriority w:val="34"/>
    <w:qFormat/>
    <w:locked/>
    <w:rsid w:val="006A5046"/>
    <w:rPr>
      <w:rFonts w:ascii="Calibri" w:eastAsia="Calibri" w:hAnsi="Calibri" w:cs="Times New Roman"/>
      <w:kern w:val="3"/>
      <w:sz w:val="24"/>
      <w:szCs w:val="24"/>
      <w:lang w:bidi="hi-IN"/>
    </w:rPr>
  </w:style>
  <w:style w:type="paragraph" w:customStyle="1" w:styleId="5">
    <w:name w:val="Основной текст5"/>
    <w:basedOn w:val="a"/>
    <w:uiPriority w:val="39"/>
    <w:qFormat/>
    <w:rsid w:val="00AF3A8D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character" w:styleId="aa">
    <w:name w:val="Emphasis"/>
    <w:basedOn w:val="a0"/>
    <w:uiPriority w:val="20"/>
    <w:qFormat/>
    <w:rsid w:val="00944D7A"/>
    <w:rPr>
      <w:i/>
      <w:iCs/>
    </w:rPr>
  </w:style>
  <w:style w:type="character" w:styleId="ab">
    <w:name w:val="Strong"/>
    <w:basedOn w:val="a0"/>
    <w:uiPriority w:val="22"/>
    <w:qFormat/>
    <w:rsid w:val="007918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602">
          <w:marLeft w:val="7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7139">
          <w:marLeft w:val="7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5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obr.khabkrai.ru/?menu=getfile&amp;id=9035" TargetMode="External"/><Relationship Id="rId13" Type="http://schemas.openxmlformats.org/officeDocument/2006/relationships/hyperlink" Target="https://pandia.ru/text/category/professionalmznaya_deyatelmznostmz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nobr.khabkrai.ru/?menu=getfile&amp;id=9040" TargetMode="External"/><Relationship Id="rId12" Type="http://schemas.openxmlformats.org/officeDocument/2006/relationships/hyperlink" Target="https://pandia.ru/text/category/dialektizmi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imc-svg.ru/index.php/proforientatsiya/meropriyatiya-po-proforientatsii/8-novosti/307-marafon-pedagogicheskikh-professij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imc-svg.ru/index.php/proforientatsiya/model-orientatsii-na-pedagogicheskie-profess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osvg.edu.27.ru/files/uploads/uchsbor/21_04_2021_160.pdf" TargetMode="External"/><Relationship Id="rId14" Type="http://schemas.openxmlformats.org/officeDocument/2006/relationships/hyperlink" Target="https://pandia.ru/text/category/klassnie_rukovoditel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21</Pages>
  <Words>8208</Words>
  <Characters>46791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2021-01-19T04:06:00Z</dcterms:created>
  <dcterms:modified xsi:type="dcterms:W3CDTF">2021-10-20T07:03:00Z</dcterms:modified>
</cp:coreProperties>
</file>